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8C548C" w:rsidRDefault="00123B64" w:rsidP="00FB5485">
      <w:pPr>
        <w:jc w:val="center"/>
        <w:rPr>
          <w:rFonts w:ascii="Cambria" w:hAnsi="Cambria"/>
          <w:b/>
          <w:bCs/>
        </w:rPr>
      </w:pPr>
      <w:r w:rsidRPr="001C2668">
        <w:rPr>
          <w:rFonts w:ascii="Cambria" w:hAnsi="Cambria"/>
          <w:b/>
          <w:bCs/>
        </w:rPr>
        <w:t>FIŞA DISCIPLINEI</w:t>
      </w:r>
    </w:p>
    <w:p w14:paraId="068B7FE8" w14:textId="68BD91C0" w:rsidR="005F571E" w:rsidRDefault="005F571E" w:rsidP="00FB5485">
      <w:pPr>
        <w:jc w:val="center"/>
        <w:rPr>
          <w:rFonts w:ascii="Cambria" w:eastAsia="Times New Roman" w:hAnsi="Cambria" w:cs="Times New Roman"/>
          <w:b/>
          <w:sz w:val="20"/>
          <w:lang w:eastAsia="zh-CN"/>
        </w:rPr>
      </w:pPr>
      <w:r w:rsidRPr="005F571E">
        <w:rPr>
          <w:rFonts w:ascii="Cambria" w:eastAsia="Times New Roman" w:hAnsi="Cambria" w:cs="Times New Roman"/>
          <w:b/>
          <w:sz w:val="20"/>
          <w:lang w:eastAsia="zh-CN"/>
        </w:rPr>
        <w:t>Statistica și prelucrarea datelor în Chimie</w:t>
      </w:r>
    </w:p>
    <w:p w14:paraId="583483E1" w14:textId="6C795A56" w:rsidR="00123B64" w:rsidRPr="008C548C" w:rsidRDefault="00123B64" w:rsidP="00FB5485">
      <w:pPr>
        <w:jc w:val="center"/>
        <w:rPr>
          <w:rFonts w:ascii="Cambria" w:hAnsi="Cambria"/>
        </w:rPr>
      </w:pPr>
      <w:r w:rsidRPr="008C548C">
        <w:rPr>
          <w:rFonts w:ascii="Cambria" w:hAnsi="Cambria"/>
        </w:rPr>
        <w:t>Anul universitar</w:t>
      </w:r>
      <w:r w:rsidR="00632190" w:rsidRPr="008C548C">
        <w:rPr>
          <w:rFonts w:ascii="Cambria" w:hAnsi="Cambria"/>
        </w:rPr>
        <w:t xml:space="preserve"> </w:t>
      </w:r>
      <w:r w:rsidR="008C548C" w:rsidRPr="008C548C">
        <w:rPr>
          <w:rFonts w:ascii="Cambria" w:hAnsi="Cambria"/>
        </w:rPr>
        <w:t>2026/2027</w:t>
      </w:r>
    </w:p>
    <w:p w14:paraId="71B43696" w14:textId="77777777" w:rsidR="002315D2" w:rsidRPr="00906921" w:rsidRDefault="002315D2" w:rsidP="002315D2">
      <w:pPr>
        <w:rPr>
          <w:rFonts w:ascii="Cambria" w:hAnsi="Cambria"/>
          <w:sz w:val="20"/>
          <w:szCs w:val="20"/>
        </w:rPr>
      </w:pPr>
    </w:p>
    <w:p w14:paraId="299F0F41" w14:textId="77777777" w:rsidR="00886616" w:rsidRPr="00906921" w:rsidRDefault="00886616" w:rsidP="003D7F8A">
      <w:pPr>
        <w:spacing w:after="0"/>
        <w:ind w:left="142" w:hanging="567"/>
        <w:rPr>
          <w:rFonts w:ascii="Cambria" w:hAnsi="Cambria"/>
          <w:b/>
          <w:sz w:val="20"/>
          <w:szCs w:val="20"/>
        </w:rPr>
      </w:pPr>
      <w:r w:rsidRPr="00906921">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C548C" w:rsidRPr="00906921" w14:paraId="7300B76A" w14:textId="77777777" w:rsidTr="005445A2">
        <w:trPr>
          <w:trHeight w:val="284"/>
        </w:trPr>
        <w:tc>
          <w:tcPr>
            <w:tcW w:w="3403" w:type="dxa"/>
            <w:vAlign w:val="center"/>
          </w:tcPr>
          <w:p w14:paraId="561906B4" w14:textId="77777777" w:rsidR="00D51618" w:rsidRPr="00906921"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1.1. Instituția de învățământ superior</w:t>
            </w:r>
          </w:p>
        </w:tc>
        <w:tc>
          <w:tcPr>
            <w:tcW w:w="7088" w:type="dxa"/>
            <w:vAlign w:val="center"/>
          </w:tcPr>
          <w:p w14:paraId="19231C48" w14:textId="4DDDB0C8" w:rsidR="00D51618" w:rsidRPr="00906921"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Univeristatea Babeş-Bolyai, Cluj-Napoca</w:t>
            </w:r>
          </w:p>
        </w:tc>
      </w:tr>
      <w:tr w:rsidR="008C548C" w:rsidRPr="00906921" w14:paraId="611C80E3" w14:textId="77777777" w:rsidTr="005445A2">
        <w:trPr>
          <w:trHeight w:val="284"/>
        </w:trPr>
        <w:tc>
          <w:tcPr>
            <w:tcW w:w="3403" w:type="dxa"/>
            <w:vAlign w:val="center"/>
          </w:tcPr>
          <w:p w14:paraId="7D8965B9" w14:textId="77777777" w:rsidR="00D51618" w:rsidRPr="00906921" w:rsidRDefault="00D51618" w:rsidP="00D51618">
            <w:pPr>
              <w:keepNext/>
              <w:suppressAutoHyphens/>
              <w:spacing w:after="0" w:line="240" w:lineRule="auto"/>
              <w:ind w:left="34"/>
              <w:outlineLvl w:val="4"/>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1.2. Facultatea</w:t>
            </w:r>
          </w:p>
        </w:tc>
        <w:tc>
          <w:tcPr>
            <w:tcW w:w="7088" w:type="dxa"/>
            <w:vAlign w:val="center"/>
          </w:tcPr>
          <w:p w14:paraId="1B10731B" w14:textId="45C73872" w:rsidR="00D51618" w:rsidRPr="00906921"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Chimie şi Inginerie Chimică</w:t>
            </w:r>
          </w:p>
        </w:tc>
      </w:tr>
      <w:tr w:rsidR="008C548C" w:rsidRPr="00906921" w14:paraId="3159546E" w14:textId="77777777" w:rsidTr="005445A2">
        <w:trPr>
          <w:trHeight w:val="284"/>
        </w:trPr>
        <w:tc>
          <w:tcPr>
            <w:tcW w:w="3403" w:type="dxa"/>
            <w:vAlign w:val="center"/>
          </w:tcPr>
          <w:p w14:paraId="1D897981" w14:textId="77777777" w:rsidR="00D51618" w:rsidRPr="00906921"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1.3. Departamentul</w:t>
            </w:r>
          </w:p>
        </w:tc>
        <w:tc>
          <w:tcPr>
            <w:tcW w:w="7088" w:type="dxa"/>
            <w:vAlign w:val="center"/>
          </w:tcPr>
          <w:p w14:paraId="3E071910" w14:textId="2ADC077E" w:rsidR="00D51618" w:rsidRPr="00906921"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Chimie şi Inginerie Chimică al Liniei Maghiare</w:t>
            </w:r>
          </w:p>
        </w:tc>
      </w:tr>
      <w:tr w:rsidR="008C548C" w:rsidRPr="00906921" w14:paraId="26CE6A41" w14:textId="77777777" w:rsidTr="005445A2">
        <w:trPr>
          <w:trHeight w:val="284"/>
        </w:trPr>
        <w:tc>
          <w:tcPr>
            <w:tcW w:w="3403" w:type="dxa"/>
            <w:vAlign w:val="center"/>
          </w:tcPr>
          <w:p w14:paraId="4B08BCBA" w14:textId="77777777" w:rsidR="00D51618" w:rsidRPr="00906921" w:rsidRDefault="00D51618" w:rsidP="00D51618">
            <w:pPr>
              <w:suppressAutoHyphens/>
              <w:spacing w:after="0" w:line="240" w:lineRule="auto"/>
              <w:ind w:left="34"/>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1.4.</w:t>
            </w:r>
            <w:r w:rsidRPr="00906921">
              <w:rPr>
                <w:rFonts w:ascii="Cambria" w:eastAsia="Times New Roman" w:hAnsi="Cambria" w:cs="Times New Roman"/>
                <w:b/>
                <w:kern w:val="0"/>
                <w:sz w:val="20"/>
                <w:szCs w:val="20"/>
                <w:lang w:eastAsia="zh-CN"/>
              </w:rPr>
              <w:t xml:space="preserve"> </w:t>
            </w:r>
            <w:r w:rsidRPr="00906921">
              <w:rPr>
                <w:rFonts w:ascii="Cambria" w:eastAsia="Times New Roman" w:hAnsi="Cambria" w:cs="Times New Roman"/>
                <w:kern w:val="0"/>
                <w:sz w:val="20"/>
                <w:szCs w:val="20"/>
                <w:lang w:eastAsia="zh-CN"/>
              </w:rPr>
              <w:t>Domeniul de studii</w:t>
            </w:r>
          </w:p>
        </w:tc>
        <w:tc>
          <w:tcPr>
            <w:tcW w:w="7088" w:type="dxa"/>
            <w:vAlign w:val="center"/>
          </w:tcPr>
          <w:p w14:paraId="293D1153" w14:textId="6317798E" w:rsidR="00D51618" w:rsidRPr="00906921" w:rsidRDefault="00464DB4"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464DB4">
              <w:rPr>
                <w:rFonts w:ascii="Cambria" w:eastAsia="Times New Roman" w:hAnsi="Cambria" w:cs="Times New Roman"/>
                <w:b/>
                <w:bCs/>
                <w:kern w:val="0"/>
                <w:sz w:val="20"/>
                <w:szCs w:val="20"/>
                <w:lang w:eastAsia="zh-CN"/>
              </w:rPr>
              <w:t>Chimie</w:t>
            </w:r>
            <w:r w:rsidRPr="00906921">
              <w:rPr>
                <w:rFonts w:ascii="Cambria" w:eastAsia="Times New Roman" w:hAnsi="Cambria" w:cs="Times New Roman"/>
                <w:kern w:val="0"/>
                <w:sz w:val="20"/>
                <w:szCs w:val="20"/>
                <w:lang w:eastAsia="zh-CN"/>
              </w:rPr>
              <w:t xml:space="preserve"> </w:t>
            </w:r>
            <w:r>
              <w:rPr>
                <w:rFonts w:ascii="Cambria" w:eastAsia="Times New Roman" w:hAnsi="Cambria" w:cs="Times New Roman"/>
                <w:kern w:val="0"/>
                <w:sz w:val="20"/>
                <w:szCs w:val="20"/>
                <w:lang w:eastAsia="zh-CN"/>
              </w:rPr>
              <w:t xml:space="preserve">/ </w:t>
            </w:r>
            <w:r w:rsidR="005445A2" w:rsidRPr="00906921">
              <w:rPr>
                <w:rFonts w:ascii="Cambria" w:eastAsia="Times New Roman" w:hAnsi="Cambria" w:cs="Times New Roman"/>
                <w:kern w:val="0"/>
                <w:sz w:val="20"/>
                <w:szCs w:val="20"/>
                <w:lang w:eastAsia="zh-CN"/>
              </w:rPr>
              <w:t>Chimie și Fizică</w:t>
            </w:r>
          </w:p>
        </w:tc>
      </w:tr>
      <w:tr w:rsidR="008C548C" w:rsidRPr="00906921" w14:paraId="2FD8BC18" w14:textId="77777777" w:rsidTr="005445A2">
        <w:trPr>
          <w:trHeight w:val="284"/>
        </w:trPr>
        <w:tc>
          <w:tcPr>
            <w:tcW w:w="3403" w:type="dxa"/>
            <w:vAlign w:val="center"/>
          </w:tcPr>
          <w:p w14:paraId="57CF15EE" w14:textId="77777777" w:rsidR="005445A2" w:rsidRPr="00906921" w:rsidRDefault="005445A2" w:rsidP="005445A2">
            <w:pPr>
              <w:suppressAutoHyphens/>
              <w:spacing w:after="0" w:line="240" w:lineRule="auto"/>
              <w:ind w:left="34"/>
              <w:rPr>
                <w:rFonts w:ascii="Cambria" w:eastAsia="Times New Roman" w:hAnsi="Cambria" w:cs="Times New Roman"/>
                <w:kern w:val="0"/>
                <w:sz w:val="20"/>
                <w:szCs w:val="20"/>
                <w:vertAlign w:val="superscript"/>
                <w:lang w:eastAsia="zh-CN"/>
              </w:rPr>
            </w:pPr>
            <w:r w:rsidRPr="00906921">
              <w:rPr>
                <w:rFonts w:ascii="Cambria" w:eastAsia="Times New Roman" w:hAnsi="Cambria" w:cs="Times New Roman"/>
                <w:kern w:val="0"/>
                <w:sz w:val="20"/>
                <w:szCs w:val="20"/>
                <w:lang w:eastAsia="zh-CN"/>
              </w:rPr>
              <w:t>1.5.</w:t>
            </w:r>
            <w:r w:rsidRPr="00906921">
              <w:rPr>
                <w:rFonts w:ascii="Cambria" w:eastAsia="Times New Roman" w:hAnsi="Cambria" w:cs="Times New Roman"/>
                <w:b/>
                <w:kern w:val="0"/>
                <w:sz w:val="20"/>
                <w:szCs w:val="20"/>
                <w:lang w:eastAsia="zh-CN"/>
              </w:rPr>
              <w:t xml:space="preserve"> </w:t>
            </w:r>
            <w:r w:rsidRPr="00906921">
              <w:rPr>
                <w:rFonts w:ascii="Cambria" w:eastAsia="Times New Roman" w:hAnsi="Cambria" w:cs="Times New Roman"/>
                <w:kern w:val="0"/>
                <w:sz w:val="20"/>
                <w:szCs w:val="20"/>
                <w:lang w:eastAsia="zh-CN"/>
              </w:rPr>
              <w:t>Ciclul de studii</w:t>
            </w:r>
          </w:p>
        </w:tc>
        <w:tc>
          <w:tcPr>
            <w:tcW w:w="7088" w:type="dxa"/>
            <w:vAlign w:val="center"/>
          </w:tcPr>
          <w:p w14:paraId="3E892EE4" w14:textId="0C1A5476" w:rsidR="005445A2" w:rsidRPr="00906921" w:rsidRDefault="005445A2"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Licență</w:t>
            </w:r>
          </w:p>
        </w:tc>
      </w:tr>
      <w:tr w:rsidR="008C548C" w:rsidRPr="00906921" w14:paraId="34D96CCB" w14:textId="77777777" w:rsidTr="005445A2">
        <w:trPr>
          <w:trHeight w:val="284"/>
        </w:trPr>
        <w:tc>
          <w:tcPr>
            <w:tcW w:w="3403" w:type="dxa"/>
            <w:vAlign w:val="center"/>
          </w:tcPr>
          <w:p w14:paraId="28B4A156" w14:textId="77777777" w:rsidR="005445A2" w:rsidRPr="00906921" w:rsidRDefault="005445A2" w:rsidP="005445A2">
            <w:pPr>
              <w:keepNext/>
              <w:suppressAutoHyphens/>
              <w:spacing w:after="0" w:line="240" w:lineRule="auto"/>
              <w:ind w:left="34"/>
              <w:outlineLvl w:val="1"/>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1.6. Programul de studii / Calificarea</w:t>
            </w:r>
          </w:p>
        </w:tc>
        <w:tc>
          <w:tcPr>
            <w:tcW w:w="7088" w:type="dxa"/>
            <w:vAlign w:val="center"/>
          </w:tcPr>
          <w:p w14:paraId="349E380F" w14:textId="11C679DF" w:rsidR="005445A2" w:rsidRPr="00906921" w:rsidRDefault="00464DB4" w:rsidP="00F2039A">
            <w:pPr>
              <w:keepNext/>
              <w:suppressAutoHyphens/>
              <w:spacing w:after="0" w:line="240" w:lineRule="auto"/>
              <w:ind w:right="-625"/>
              <w:outlineLvl w:val="0"/>
              <w:rPr>
                <w:rFonts w:ascii="Cambria" w:eastAsia="Times New Roman" w:hAnsi="Cambria" w:cs="Times New Roman"/>
                <w:kern w:val="0"/>
                <w:sz w:val="20"/>
                <w:szCs w:val="20"/>
                <w:lang w:eastAsia="zh-CN"/>
              </w:rPr>
            </w:pPr>
            <w:r w:rsidRPr="00464DB4">
              <w:rPr>
                <w:rFonts w:ascii="Cambria" w:eastAsia="Times New Roman" w:hAnsi="Cambria" w:cs="Times New Roman"/>
                <w:b/>
                <w:bCs/>
                <w:kern w:val="0"/>
                <w:sz w:val="20"/>
                <w:szCs w:val="20"/>
                <w:lang w:eastAsia="zh-CN"/>
              </w:rPr>
              <w:t>Chimie</w:t>
            </w:r>
            <w:r w:rsidRPr="00906921">
              <w:rPr>
                <w:rFonts w:ascii="Cambria" w:eastAsia="Times New Roman" w:hAnsi="Cambria" w:cs="Times New Roman"/>
                <w:kern w:val="0"/>
                <w:sz w:val="20"/>
                <w:szCs w:val="20"/>
                <w:lang w:eastAsia="zh-CN"/>
              </w:rPr>
              <w:t xml:space="preserve"> </w:t>
            </w:r>
            <w:r>
              <w:rPr>
                <w:rFonts w:ascii="Cambria" w:eastAsia="Times New Roman" w:hAnsi="Cambria" w:cs="Times New Roman"/>
                <w:kern w:val="0"/>
                <w:sz w:val="20"/>
                <w:szCs w:val="20"/>
                <w:lang w:eastAsia="zh-CN"/>
              </w:rPr>
              <w:t xml:space="preserve">/ </w:t>
            </w:r>
            <w:r w:rsidR="00F2039A" w:rsidRPr="00906921">
              <w:rPr>
                <w:rFonts w:ascii="Cambria" w:eastAsia="Times New Roman" w:hAnsi="Cambria" w:cs="Times New Roman"/>
                <w:kern w:val="0"/>
                <w:sz w:val="20"/>
                <w:szCs w:val="20"/>
                <w:lang w:eastAsia="zh-CN"/>
              </w:rPr>
              <w:t xml:space="preserve">Chimie-Fizică / </w:t>
            </w:r>
            <w:r w:rsidR="00F2039A" w:rsidRPr="00464DB4">
              <w:rPr>
                <w:rFonts w:ascii="Cambria" w:eastAsia="Times New Roman" w:hAnsi="Cambria" w:cs="Times New Roman"/>
                <w:b/>
                <w:bCs/>
                <w:kern w:val="0"/>
                <w:sz w:val="20"/>
                <w:szCs w:val="20"/>
                <w:lang w:eastAsia="zh-CN"/>
              </w:rPr>
              <w:t>licențiat în chimie</w:t>
            </w:r>
            <w:r w:rsidR="00F2039A" w:rsidRPr="00906921">
              <w:rPr>
                <w:rFonts w:ascii="Cambria" w:eastAsia="Times New Roman" w:hAnsi="Cambria" w:cs="Times New Roman"/>
                <w:kern w:val="0"/>
                <w:sz w:val="20"/>
                <w:szCs w:val="20"/>
                <w:lang w:eastAsia="zh-CN"/>
              </w:rPr>
              <w:t xml:space="preserve"> și fizică</w:t>
            </w:r>
          </w:p>
        </w:tc>
      </w:tr>
      <w:tr w:rsidR="008C548C" w:rsidRPr="00906921" w14:paraId="510975E1" w14:textId="77777777" w:rsidTr="005445A2">
        <w:trPr>
          <w:trHeight w:val="284"/>
        </w:trPr>
        <w:tc>
          <w:tcPr>
            <w:tcW w:w="3403" w:type="dxa"/>
            <w:vAlign w:val="center"/>
          </w:tcPr>
          <w:p w14:paraId="142F7D51" w14:textId="77777777" w:rsidR="005445A2" w:rsidRPr="00906921" w:rsidRDefault="005445A2" w:rsidP="005445A2">
            <w:pPr>
              <w:keepNext/>
              <w:suppressAutoHyphens/>
              <w:spacing w:after="0" w:line="240" w:lineRule="auto"/>
              <w:ind w:left="34"/>
              <w:outlineLvl w:val="1"/>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1.7. Forma de învățământ</w:t>
            </w:r>
          </w:p>
        </w:tc>
        <w:tc>
          <w:tcPr>
            <w:tcW w:w="7088" w:type="dxa"/>
            <w:vAlign w:val="center"/>
          </w:tcPr>
          <w:p w14:paraId="7CE75088" w14:textId="3D9B46C4" w:rsidR="005445A2" w:rsidRPr="00906921" w:rsidRDefault="00F2039A" w:rsidP="005445A2">
            <w:pPr>
              <w:keepNext/>
              <w:suppressAutoHyphens/>
              <w:spacing w:after="0" w:line="240" w:lineRule="auto"/>
              <w:ind w:right="-625"/>
              <w:outlineLvl w:val="0"/>
              <w:rPr>
                <w:rFonts w:ascii="Cambria" w:eastAsia="Times New Roman" w:hAnsi="Cambria" w:cs="Times New Roman"/>
                <w:kern w:val="0"/>
                <w:sz w:val="20"/>
                <w:szCs w:val="20"/>
                <w:lang w:eastAsia="zh-CN"/>
              </w:rPr>
            </w:pPr>
            <w:r w:rsidRPr="00906921">
              <w:rPr>
                <w:rFonts w:ascii="Cambria" w:eastAsia="Times New Roman" w:hAnsi="Cambria" w:cs="Times New Roman"/>
                <w:kern w:val="0"/>
                <w:sz w:val="20"/>
                <w:szCs w:val="20"/>
                <w:lang w:eastAsia="zh-CN"/>
              </w:rPr>
              <w:t>Cu frecvență</w:t>
            </w:r>
          </w:p>
        </w:tc>
      </w:tr>
    </w:tbl>
    <w:p w14:paraId="72FC17F8" w14:textId="77777777" w:rsidR="00FC204E" w:rsidRPr="00906921" w:rsidRDefault="00FC204E" w:rsidP="00886616">
      <w:pPr>
        <w:spacing w:after="0"/>
        <w:rPr>
          <w:rFonts w:ascii="Cambria" w:hAnsi="Cambria"/>
          <w:b/>
          <w:sz w:val="20"/>
          <w:szCs w:val="20"/>
        </w:rPr>
      </w:pPr>
    </w:p>
    <w:p w14:paraId="4C308020" w14:textId="77777777" w:rsidR="00366881" w:rsidRPr="00906921" w:rsidRDefault="00366881" w:rsidP="00366881">
      <w:pPr>
        <w:spacing w:after="0"/>
        <w:ind w:left="142" w:hanging="567"/>
        <w:rPr>
          <w:rFonts w:ascii="Cambria" w:hAnsi="Cambria"/>
          <w:b/>
          <w:sz w:val="20"/>
          <w:szCs w:val="20"/>
        </w:rPr>
      </w:pPr>
      <w:r w:rsidRPr="00906921">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8C548C" w:rsidRPr="00906921" w14:paraId="5411A657" w14:textId="77777777" w:rsidTr="00D55253">
        <w:trPr>
          <w:trHeight w:val="284"/>
        </w:trPr>
        <w:tc>
          <w:tcPr>
            <w:tcW w:w="2577" w:type="dxa"/>
            <w:vAlign w:val="center"/>
          </w:tcPr>
          <w:p w14:paraId="7BB02F5A" w14:textId="77777777" w:rsidR="008F5E28" w:rsidRPr="00906921" w:rsidRDefault="008F5E28"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2.1. Denumirea disciplinei</w:t>
            </w:r>
          </w:p>
        </w:tc>
        <w:tc>
          <w:tcPr>
            <w:tcW w:w="4961" w:type="dxa"/>
            <w:gridSpan w:val="4"/>
            <w:vAlign w:val="center"/>
          </w:tcPr>
          <w:p w14:paraId="311586D5" w14:textId="22F14A72" w:rsidR="008F5E28" w:rsidRPr="00906921" w:rsidRDefault="005F571E" w:rsidP="005F571E">
            <w:pPr>
              <w:jc w:val="center"/>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Statistica și prelucrarea datelor în Chimie</w:t>
            </w:r>
          </w:p>
        </w:tc>
        <w:tc>
          <w:tcPr>
            <w:tcW w:w="1701" w:type="dxa"/>
            <w:gridSpan w:val="2"/>
            <w:vAlign w:val="center"/>
          </w:tcPr>
          <w:p w14:paraId="21E26C07" w14:textId="77777777" w:rsidR="008F5E28" w:rsidRPr="00906921" w:rsidRDefault="008F5E28"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Codul disciplinei</w:t>
            </w:r>
          </w:p>
        </w:tc>
        <w:tc>
          <w:tcPr>
            <w:tcW w:w="1276" w:type="dxa"/>
            <w:vAlign w:val="center"/>
          </w:tcPr>
          <w:p w14:paraId="0657096F" w14:textId="4A21DED1" w:rsidR="008F5E28" w:rsidRPr="00906921" w:rsidRDefault="005F571E" w:rsidP="00C60F8E">
            <w:pPr>
              <w:suppressAutoHyphens/>
              <w:spacing w:after="0" w:line="240" w:lineRule="auto"/>
              <w:rPr>
                <w:rFonts w:ascii="Cambria" w:eastAsia="Times New Roman" w:hAnsi="Cambria" w:cs="Times New Roman"/>
                <w:b/>
                <w:sz w:val="20"/>
                <w:szCs w:val="20"/>
                <w:lang w:eastAsia="zh-CN"/>
              </w:rPr>
            </w:pPr>
            <w:r w:rsidRPr="00906921">
              <w:rPr>
                <w:rFonts w:ascii="Cambria" w:hAnsi="Cambria" w:cstheme="minorHAnsi"/>
                <w:b/>
                <w:bCs/>
                <w:sz w:val="20"/>
                <w:szCs w:val="20"/>
              </w:rPr>
              <w:t>CLM1170</w:t>
            </w:r>
          </w:p>
        </w:tc>
      </w:tr>
      <w:tr w:rsidR="008C548C" w:rsidRPr="00906921" w14:paraId="6A54A8D4" w14:textId="77777777" w:rsidTr="00395D15">
        <w:trPr>
          <w:trHeight w:val="284"/>
        </w:trPr>
        <w:tc>
          <w:tcPr>
            <w:tcW w:w="3427" w:type="dxa"/>
            <w:gridSpan w:val="2"/>
            <w:vAlign w:val="center"/>
          </w:tcPr>
          <w:p w14:paraId="4427283A" w14:textId="77777777" w:rsidR="008F5E28" w:rsidRPr="00906921" w:rsidRDefault="008F5E28" w:rsidP="00C60F8E">
            <w:pPr>
              <w:suppressAutoHyphens/>
              <w:spacing w:after="0" w:line="240" w:lineRule="auto"/>
              <w:ind w:left="34"/>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2.2. Titularul activităților de curs </w:t>
            </w:r>
          </w:p>
        </w:tc>
        <w:tc>
          <w:tcPr>
            <w:tcW w:w="7088" w:type="dxa"/>
            <w:gridSpan w:val="6"/>
            <w:vAlign w:val="center"/>
          </w:tcPr>
          <w:p w14:paraId="2D3F23FF" w14:textId="556EEE2A" w:rsidR="008F5E28" w:rsidRPr="00906921" w:rsidRDefault="006A3B24"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Conf.Dr. Katona Gabriel</w:t>
            </w:r>
          </w:p>
        </w:tc>
      </w:tr>
      <w:tr w:rsidR="008C548C" w:rsidRPr="00906921"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906921" w:rsidRDefault="008F5E28" w:rsidP="00BD3CB2">
            <w:pPr>
              <w:suppressAutoHyphens/>
              <w:spacing w:after="0" w:line="240" w:lineRule="auto"/>
              <w:ind w:left="34"/>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2.3. Titularul </w:t>
            </w:r>
            <w:r w:rsidR="00273287" w:rsidRPr="00906921">
              <w:rPr>
                <w:rFonts w:ascii="Cambria" w:eastAsia="Times New Roman" w:hAnsi="Cambria" w:cs="Times New Roman"/>
                <w:sz w:val="20"/>
                <w:szCs w:val="20"/>
                <w:lang w:eastAsia="zh-CN"/>
              </w:rPr>
              <w:t>activităților</w:t>
            </w:r>
            <w:r w:rsidRPr="00906921">
              <w:rPr>
                <w:rFonts w:ascii="Cambria" w:eastAsia="Times New Roman" w:hAnsi="Cambria" w:cs="Times New Roman"/>
                <w:sz w:val="20"/>
                <w:szCs w:val="20"/>
                <w:lang w:eastAsia="zh-CN"/>
              </w:rPr>
              <w:t xml:space="preserve"> de </w:t>
            </w:r>
            <w:r w:rsidR="00DC3AF8" w:rsidRPr="00906921">
              <w:rPr>
                <w:rFonts w:ascii="Cambria" w:eastAsia="Times New Roman" w:hAnsi="Cambria" w:cs="Times New Roman"/>
                <w:sz w:val="20"/>
                <w:szCs w:val="20"/>
                <w:lang w:eastAsia="zh-CN"/>
              </w:rPr>
              <w:t>seminar/</w:t>
            </w:r>
            <w:r w:rsidR="006A3B24" w:rsidRPr="00906921">
              <w:rPr>
                <w:rFonts w:ascii="Cambria" w:eastAsia="Times New Roman" w:hAnsi="Cambria" w:cs="Times New Roman"/>
                <w:sz w:val="20"/>
                <w:szCs w:val="20"/>
                <w:lang w:eastAsia="zh-CN"/>
              </w:rPr>
              <w:t>laborator</w:t>
            </w:r>
          </w:p>
        </w:tc>
        <w:tc>
          <w:tcPr>
            <w:tcW w:w="7088" w:type="dxa"/>
            <w:gridSpan w:val="6"/>
            <w:tcBorders>
              <w:bottom w:val="single" w:sz="4" w:space="0" w:color="auto"/>
            </w:tcBorders>
            <w:vAlign w:val="center"/>
          </w:tcPr>
          <w:p w14:paraId="71311061" w14:textId="5FF85FD9" w:rsidR="008F5E28" w:rsidRPr="00906921" w:rsidRDefault="008C548C" w:rsidP="00C60F8E">
            <w:pPr>
              <w:suppressAutoHyphens/>
              <w:spacing w:after="0" w:line="240" w:lineRule="auto"/>
              <w:rPr>
                <w:rFonts w:ascii="Cambria" w:eastAsia="Times New Roman" w:hAnsi="Cambria" w:cs="Times New Roman"/>
                <w:sz w:val="20"/>
                <w:szCs w:val="20"/>
                <w:lang w:val="hu-HU" w:eastAsia="zh-CN"/>
              </w:rPr>
            </w:pPr>
            <w:r w:rsidRPr="00906921">
              <w:rPr>
                <w:rFonts w:ascii="Cambria" w:eastAsia="Times New Roman" w:hAnsi="Cambria" w:cs="Times New Roman"/>
                <w:sz w:val="20"/>
                <w:szCs w:val="20"/>
                <w:lang w:eastAsia="zh-CN"/>
              </w:rPr>
              <w:t>Conf.Dr. Katona Gabriel</w:t>
            </w:r>
          </w:p>
        </w:tc>
      </w:tr>
      <w:tr w:rsidR="008C548C" w:rsidRPr="00906921"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906921" w:rsidRDefault="00D55253" w:rsidP="00D55253">
            <w:pPr>
              <w:suppressAutoHyphens/>
              <w:spacing w:after="0" w:line="240" w:lineRule="auto"/>
              <w:ind w:left="34"/>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469D53A4" w:rsidR="00D55253" w:rsidRPr="00312F49" w:rsidRDefault="006A3B24" w:rsidP="00D55253">
            <w:pPr>
              <w:suppressAutoHyphens/>
              <w:spacing w:after="0" w:line="240" w:lineRule="auto"/>
              <w:rPr>
                <w:rFonts w:ascii="Cambria" w:eastAsia="Times New Roman" w:hAnsi="Cambria" w:cs="Times New Roman"/>
                <w:b/>
                <w:bCs/>
                <w:sz w:val="20"/>
                <w:szCs w:val="20"/>
                <w:lang w:eastAsia="zh-CN"/>
              </w:rPr>
            </w:pPr>
            <w:r w:rsidRPr="00312F49">
              <w:rPr>
                <w:rFonts w:ascii="Cambria" w:eastAsia="Times New Roman" w:hAnsi="Cambria" w:cs="Times New Roman"/>
                <w:b/>
                <w:bCs/>
                <w:sz w:val="20"/>
                <w:szCs w:val="20"/>
                <w:lang w:eastAsia="zh-CN"/>
              </w:rPr>
              <w:t>I</w:t>
            </w:r>
            <w:r w:rsidR="00312F49" w:rsidRPr="00312F49">
              <w:rPr>
                <w:rFonts w:ascii="Cambria" w:eastAsia="Times New Roman" w:hAnsi="Cambria" w:cs="Times New Roman"/>
                <w:b/>
                <w:bCs/>
                <w:sz w:val="20"/>
                <w:szCs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906921" w:rsidRDefault="00D55253" w:rsidP="00D55253">
            <w:pPr>
              <w:suppressAutoHyphens/>
              <w:spacing w:after="0" w:line="240" w:lineRule="auto"/>
              <w:ind w:right="-203"/>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0871B869" w:rsidR="00D55253" w:rsidRPr="00312F49" w:rsidRDefault="00312F49" w:rsidP="00D55253">
            <w:pPr>
              <w:suppressAutoHyphens/>
              <w:spacing w:after="0" w:line="240" w:lineRule="auto"/>
              <w:rPr>
                <w:rFonts w:ascii="Cambria" w:eastAsia="Times New Roman" w:hAnsi="Cambria" w:cs="Times New Roman"/>
                <w:b/>
                <w:bCs/>
                <w:sz w:val="20"/>
                <w:szCs w:val="20"/>
                <w:lang w:eastAsia="zh-CN"/>
              </w:rPr>
            </w:pPr>
            <w:r w:rsidRPr="00312F49">
              <w:rPr>
                <w:rFonts w:ascii="Cambria" w:eastAsia="Times New Roman" w:hAnsi="Cambria" w:cs="Times New Roman"/>
                <w:b/>
                <w:bCs/>
                <w:sz w:val="20"/>
                <w:szCs w:val="20"/>
                <w:lang w:eastAsia="zh-CN"/>
              </w:rPr>
              <w:t>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906921" w:rsidRDefault="00D55253" w:rsidP="00D55253">
            <w:pPr>
              <w:suppressAutoHyphens/>
              <w:spacing w:after="0" w:line="240" w:lineRule="auto"/>
              <w:ind w:right="-288"/>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0DCC1124" w:rsidR="00D55253" w:rsidRPr="00906921" w:rsidRDefault="00312F49" w:rsidP="00D55253">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Evaluare pe parcurs</w:t>
                </w:r>
              </w:p>
            </w:sdtContent>
          </w:sdt>
        </w:tc>
      </w:tr>
      <w:tr w:rsidR="008C548C" w:rsidRPr="00906921"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906921" w:rsidRDefault="00D55253" w:rsidP="00D55253">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2.7. Regimul disciplinei</w:t>
            </w:r>
          </w:p>
        </w:tc>
        <w:sdt>
          <w:sdtPr>
            <w:rPr>
              <w:rFonts w:ascii="Cambria" w:eastAsia="Times New Roman" w:hAnsi="Cambria" w:cs="Times New Roman"/>
              <w:sz w:val="20"/>
              <w:szCs w:val="20"/>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906921" w:rsidRDefault="00395D15" w:rsidP="00D55253">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906921" w:rsidRDefault="00D55253" w:rsidP="00D55253">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0"/>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65EDBA12" w:rsidR="00D55253" w:rsidRPr="00906921" w:rsidRDefault="006A3B24" w:rsidP="00D55253">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Disciplină de specializare (DS)</w:t>
                </w:r>
              </w:p>
            </w:sdtContent>
          </w:sdt>
        </w:tc>
      </w:tr>
    </w:tbl>
    <w:p w14:paraId="3178B866" w14:textId="77777777" w:rsidR="00586682" w:rsidRPr="00906921" w:rsidRDefault="00586682" w:rsidP="00E463DB">
      <w:pPr>
        <w:suppressAutoHyphens/>
        <w:spacing w:after="0"/>
        <w:ind w:right="-765" w:firstLine="720"/>
        <w:rPr>
          <w:rFonts w:ascii="Cambria" w:hAnsi="Cambria"/>
          <w:sz w:val="20"/>
          <w:szCs w:val="20"/>
        </w:rPr>
      </w:pPr>
    </w:p>
    <w:p w14:paraId="7F46F14D" w14:textId="77777777" w:rsidR="00586682" w:rsidRPr="00906921"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906921">
        <w:rPr>
          <w:rFonts w:ascii="Cambria" w:eastAsia="Times New Roman" w:hAnsi="Cambria" w:cs="Times New Roman"/>
          <w:b/>
          <w:sz w:val="20"/>
          <w:szCs w:val="20"/>
          <w:lang w:eastAsia="zh-CN"/>
        </w:rPr>
        <w:t xml:space="preserve">3. Timpul total estimat </w:t>
      </w:r>
      <w:r w:rsidRPr="00906921">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8C548C" w:rsidRPr="00906921" w14:paraId="5AA57CD8" w14:textId="77777777" w:rsidTr="00906921">
        <w:trPr>
          <w:trHeight w:val="284"/>
        </w:trPr>
        <w:tc>
          <w:tcPr>
            <w:tcW w:w="3539" w:type="dxa"/>
            <w:tcBorders>
              <w:bottom w:val="single" w:sz="4" w:space="0" w:color="auto"/>
            </w:tcBorders>
            <w:vAlign w:val="center"/>
          </w:tcPr>
          <w:p w14:paraId="5FA4056A" w14:textId="77777777" w:rsidR="002D19B2" w:rsidRPr="00906921" w:rsidRDefault="002D19B2" w:rsidP="00C60F8E">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3270A9D2" w14:textId="08B37613" w:rsidR="002D19B2" w:rsidRPr="00906921" w:rsidRDefault="00906921" w:rsidP="00C60F8E">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4</w:t>
            </w:r>
          </w:p>
        </w:tc>
        <w:tc>
          <w:tcPr>
            <w:tcW w:w="1842" w:type="dxa"/>
            <w:tcBorders>
              <w:bottom w:val="single" w:sz="4" w:space="0" w:color="auto"/>
            </w:tcBorders>
            <w:vAlign w:val="center"/>
          </w:tcPr>
          <w:p w14:paraId="272FAFDD" w14:textId="77777777" w:rsidR="002D19B2" w:rsidRPr="00906921" w:rsidRDefault="002D19B2"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6B7A6B34" w14:textId="1D55087B" w:rsidR="002D19B2" w:rsidRPr="00906921" w:rsidRDefault="00906921" w:rsidP="00C60F8E">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w:t>
            </w:r>
          </w:p>
        </w:tc>
        <w:tc>
          <w:tcPr>
            <w:tcW w:w="2977" w:type="dxa"/>
            <w:tcBorders>
              <w:bottom w:val="single" w:sz="4" w:space="0" w:color="auto"/>
            </w:tcBorders>
            <w:vAlign w:val="center"/>
          </w:tcPr>
          <w:p w14:paraId="526F9364" w14:textId="77777777" w:rsidR="002D19B2" w:rsidRPr="00906921" w:rsidRDefault="002D19B2"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1D763394" w14:textId="181F214A" w:rsidR="002D19B2" w:rsidRPr="00906921" w:rsidRDefault="00C1369D" w:rsidP="00C60F8E">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w:t>
            </w:r>
          </w:p>
        </w:tc>
      </w:tr>
      <w:tr w:rsidR="008C548C" w:rsidRPr="00906921" w14:paraId="03839E59" w14:textId="77777777" w:rsidTr="00906921">
        <w:trPr>
          <w:trHeight w:val="284"/>
        </w:trPr>
        <w:tc>
          <w:tcPr>
            <w:tcW w:w="3539" w:type="dxa"/>
            <w:vAlign w:val="center"/>
          </w:tcPr>
          <w:p w14:paraId="19B360A2" w14:textId="77777777" w:rsidR="004E578B" w:rsidRPr="00906921" w:rsidRDefault="004E578B" w:rsidP="00C60F8E">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3.4. Total ore din planul de învățământ</w:t>
            </w:r>
          </w:p>
        </w:tc>
        <w:tc>
          <w:tcPr>
            <w:tcW w:w="851" w:type="dxa"/>
            <w:vAlign w:val="center"/>
          </w:tcPr>
          <w:p w14:paraId="118EEB7D" w14:textId="271F8EA1" w:rsidR="004E578B" w:rsidRPr="00906921" w:rsidRDefault="00906921" w:rsidP="00C60F8E">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56</w:t>
            </w:r>
          </w:p>
        </w:tc>
        <w:tc>
          <w:tcPr>
            <w:tcW w:w="1842" w:type="dxa"/>
            <w:vAlign w:val="center"/>
          </w:tcPr>
          <w:p w14:paraId="32ECDC93" w14:textId="77777777" w:rsidR="004E578B" w:rsidRPr="00906921" w:rsidRDefault="004E578B" w:rsidP="001A4A04">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din care: 3.5. curs </w:t>
            </w:r>
          </w:p>
        </w:tc>
        <w:tc>
          <w:tcPr>
            <w:tcW w:w="709" w:type="dxa"/>
            <w:gridSpan w:val="2"/>
            <w:vAlign w:val="center"/>
          </w:tcPr>
          <w:p w14:paraId="43D6B5CA" w14:textId="0749F807" w:rsidR="004E578B" w:rsidRPr="00906921" w:rsidRDefault="00906921" w:rsidP="008C548C">
            <w:pPr>
              <w:suppressAutoHyphens/>
              <w:spacing w:after="0" w:line="240" w:lineRule="auto"/>
              <w:jc w:val="center"/>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28</w:t>
            </w:r>
          </w:p>
        </w:tc>
        <w:tc>
          <w:tcPr>
            <w:tcW w:w="2977" w:type="dxa"/>
            <w:vAlign w:val="center"/>
          </w:tcPr>
          <w:p w14:paraId="1F08DDAD" w14:textId="77777777" w:rsidR="004E578B" w:rsidRPr="00906921" w:rsidRDefault="004E578B" w:rsidP="00453436">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3.6 seminar/laborator</w:t>
            </w:r>
          </w:p>
        </w:tc>
        <w:tc>
          <w:tcPr>
            <w:tcW w:w="567" w:type="dxa"/>
            <w:vAlign w:val="center"/>
          </w:tcPr>
          <w:p w14:paraId="322D00C7" w14:textId="2C8D4203" w:rsidR="004E578B" w:rsidRPr="00906921" w:rsidRDefault="00C1369D" w:rsidP="00C60F8E">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28</w:t>
            </w:r>
          </w:p>
        </w:tc>
      </w:tr>
      <w:tr w:rsidR="008C548C" w:rsidRPr="00906921" w14:paraId="5F668307" w14:textId="77777777" w:rsidTr="00906921">
        <w:trPr>
          <w:trHeight w:val="284"/>
        </w:trPr>
        <w:tc>
          <w:tcPr>
            <w:tcW w:w="9918" w:type="dxa"/>
            <w:gridSpan w:val="6"/>
            <w:vAlign w:val="center"/>
          </w:tcPr>
          <w:p w14:paraId="6B5E7DD1" w14:textId="77777777" w:rsidR="00117B5A" w:rsidRPr="00906921"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230DB1B0" w14:textId="77777777" w:rsidR="00117B5A" w:rsidRPr="00906921" w:rsidRDefault="00117B5A"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ore</w:t>
            </w:r>
          </w:p>
        </w:tc>
      </w:tr>
      <w:tr w:rsidR="00906921" w:rsidRPr="00906921" w14:paraId="1196AB6D" w14:textId="77777777" w:rsidTr="00906921">
        <w:trPr>
          <w:trHeight w:val="284"/>
        </w:trPr>
        <w:tc>
          <w:tcPr>
            <w:tcW w:w="9918" w:type="dxa"/>
            <w:gridSpan w:val="6"/>
            <w:vAlign w:val="center"/>
          </w:tcPr>
          <w:p w14:paraId="7ABD986E" w14:textId="77777777" w:rsidR="00906921" w:rsidRPr="00906921" w:rsidRDefault="00906921" w:rsidP="00906921">
            <w:pPr>
              <w:suppressAutoHyphens/>
              <w:spacing w:after="0" w:line="240" w:lineRule="auto"/>
              <w:rPr>
                <w:rFonts w:ascii="Cambria" w:eastAsia="Times New Roman" w:hAnsi="Cambria" w:cs="Times New Roman"/>
                <w:b/>
                <w:sz w:val="20"/>
                <w:szCs w:val="20"/>
                <w:lang w:val="fr-FR" w:eastAsia="zh-CN"/>
              </w:rPr>
            </w:pPr>
            <w:r w:rsidRPr="00906921">
              <w:rPr>
                <w:rFonts w:ascii="Cambria" w:eastAsia="Times New Roman" w:hAnsi="Cambria" w:cs="Times New Roman"/>
                <w:sz w:val="20"/>
                <w:szCs w:val="20"/>
                <w:lang w:val="fr-FR" w:eastAsia="zh-CN"/>
              </w:rPr>
              <w:t>Studiul după manual, suport de curs, bibliografie și notițe (AI)</w:t>
            </w:r>
          </w:p>
        </w:tc>
        <w:tc>
          <w:tcPr>
            <w:tcW w:w="567" w:type="dxa"/>
            <w:vAlign w:val="center"/>
          </w:tcPr>
          <w:p w14:paraId="568D9B96" w14:textId="0FB915A1"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25</w:t>
            </w:r>
          </w:p>
        </w:tc>
      </w:tr>
      <w:tr w:rsidR="00906921" w:rsidRPr="00906921" w14:paraId="5CF9AA28" w14:textId="77777777" w:rsidTr="00906921">
        <w:trPr>
          <w:trHeight w:val="284"/>
        </w:trPr>
        <w:tc>
          <w:tcPr>
            <w:tcW w:w="9918" w:type="dxa"/>
            <w:gridSpan w:val="6"/>
            <w:vAlign w:val="center"/>
          </w:tcPr>
          <w:p w14:paraId="5C3B3795"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66D037CD" w14:textId="15681879"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20</w:t>
            </w:r>
          </w:p>
        </w:tc>
      </w:tr>
      <w:tr w:rsidR="00906921" w:rsidRPr="00906921" w14:paraId="4C281C61" w14:textId="77777777" w:rsidTr="00906921">
        <w:trPr>
          <w:trHeight w:val="284"/>
        </w:trPr>
        <w:tc>
          <w:tcPr>
            <w:tcW w:w="9918" w:type="dxa"/>
            <w:gridSpan w:val="6"/>
            <w:vAlign w:val="center"/>
          </w:tcPr>
          <w:p w14:paraId="7101B5F1"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Pregătire seminare/ laboratoare/ proiecte, teme, referate, portofolii și eseuri (mai mare sau egal cu nr. total ore prevăzut în calendarul disciplinei pentru temele de control)</w:t>
            </w:r>
          </w:p>
        </w:tc>
        <w:tc>
          <w:tcPr>
            <w:tcW w:w="567" w:type="dxa"/>
            <w:vAlign w:val="center"/>
          </w:tcPr>
          <w:p w14:paraId="69ADD097" w14:textId="19648CDF"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14</w:t>
            </w:r>
          </w:p>
        </w:tc>
      </w:tr>
      <w:tr w:rsidR="00906921" w:rsidRPr="00906921" w14:paraId="4E6070EE" w14:textId="77777777" w:rsidTr="00906921">
        <w:trPr>
          <w:trHeight w:val="284"/>
        </w:trPr>
        <w:tc>
          <w:tcPr>
            <w:tcW w:w="9918" w:type="dxa"/>
            <w:gridSpan w:val="6"/>
            <w:vAlign w:val="center"/>
          </w:tcPr>
          <w:p w14:paraId="39D581D1"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val="en-GB" w:eastAsia="zh-CN"/>
              </w:rPr>
            </w:pPr>
            <w:r w:rsidRPr="00906921">
              <w:rPr>
                <w:rFonts w:ascii="Cambria" w:eastAsia="Times New Roman" w:hAnsi="Cambria" w:cs="Times New Roman"/>
                <w:sz w:val="20"/>
                <w:szCs w:val="20"/>
                <w:lang w:eastAsia="zh-CN"/>
              </w:rPr>
              <w:t>Tutoriat (consiliere profesională)</w:t>
            </w:r>
          </w:p>
        </w:tc>
        <w:tc>
          <w:tcPr>
            <w:tcW w:w="567" w:type="dxa"/>
            <w:vAlign w:val="center"/>
          </w:tcPr>
          <w:p w14:paraId="4EE1FAD4" w14:textId="71F306F8"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4</w:t>
            </w:r>
          </w:p>
        </w:tc>
      </w:tr>
      <w:tr w:rsidR="00906921" w:rsidRPr="00906921" w14:paraId="0207D816" w14:textId="77777777" w:rsidTr="00906921">
        <w:trPr>
          <w:trHeight w:val="284"/>
        </w:trPr>
        <w:tc>
          <w:tcPr>
            <w:tcW w:w="9918" w:type="dxa"/>
            <w:gridSpan w:val="6"/>
            <w:vAlign w:val="center"/>
          </w:tcPr>
          <w:p w14:paraId="64D93319"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 xml:space="preserve">Examinări </w:t>
            </w:r>
          </w:p>
        </w:tc>
        <w:tc>
          <w:tcPr>
            <w:tcW w:w="567" w:type="dxa"/>
            <w:vAlign w:val="center"/>
          </w:tcPr>
          <w:p w14:paraId="7B8A41B6" w14:textId="4927ABAC"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6</w:t>
            </w:r>
          </w:p>
        </w:tc>
      </w:tr>
      <w:tr w:rsidR="00906921" w:rsidRPr="00906921" w14:paraId="3E123EAD" w14:textId="77777777" w:rsidTr="00906921">
        <w:trPr>
          <w:trHeight w:val="284"/>
        </w:trPr>
        <w:tc>
          <w:tcPr>
            <w:tcW w:w="9918" w:type="dxa"/>
            <w:gridSpan w:val="6"/>
            <w:vAlign w:val="center"/>
          </w:tcPr>
          <w:p w14:paraId="01F965F0" w14:textId="77777777" w:rsidR="00906921" w:rsidRPr="00906921" w:rsidRDefault="00906921" w:rsidP="00906921">
            <w:pPr>
              <w:keepNext/>
              <w:suppressAutoHyphens/>
              <w:spacing w:after="0" w:line="240" w:lineRule="auto"/>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Alte activităţi [de ex.: comunicare bidirecțională cu titularul de disciplină / tutorele]</w:t>
            </w:r>
          </w:p>
        </w:tc>
        <w:tc>
          <w:tcPr>
            <w:tcW w:w="567" w:type="dxa"/>
            <w:vAlign w:val="center"/>
          </w:tcPr>
          <w:p w14:paraId="57C86687" w14:textId="039BB570" w:rsidR="00906921" w:rsidRPr="00906921" w:rsidRDefault="00906921" w:rsidP="00906921">
            <w:pPr>
              <w:keepNext/>
              <w:suppressAutoHyphens/>
              <w:spacing w:after="0" w:line="240" w:lineRule="auto"/>
              <w:jc w:val="center"/>
              <w:outlineLvl w:val="1"/>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0</w:t>
            </w:r>
          </w:p>
        </w:tc>
      </w:tr>
      <w:tr w:rsidR="00906921" w:rsidRPr="00906921" w14:paraId="5AC4BC5F" w14:textId="77777777" w:rsidTr="00906921">
        <w:trPr>
          <w:trHeight w:val="284"/>
        </w:trPr>
        <w:tc>
          <w:tcPr>
            <w:tcW w:w="6516" w:type="dxa"/>
            <w:gridSpan w:val="4"/>
            <w:vAlign w:val="center"/>
          </w:tcPr>
          <w:p w14:paraId="5CFB4BC9" w14:textId="77777777" w:rsidR="00906921" w:rsidRPr="00906921" w:rsidRDefault="00906921" w:rsidP="00906921">
            <w:pPr>
              <w:keepNext/>
              <w:suppressAutoHyphens/>
              <w:spacing w:after="0" w:line="240" w:lineRule="auto"/>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2F974F2A" w14:textId="60A1E3AC" w:rsidR="00906921" w:rsidRPr="00906921" w:rsidRDefault="00906921" w:rsidP="00906921">
            <w:pPr>
              <w:keepNext/>
              <w:suppressAutoHyphens/>
              <w:spacing w:after="0" w:line="240" w:lineRule="auto"/>
              <w:jc w:val="center"/>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69</w:t>
            </w:r>
          </w:p>
        </w:tc>
      </w:tr>
      <w:tr w:rsidR="00906921" w:rsidRPr="00906921" w14:paraId="69281110" w14:textId="77777777" w:rsidTr="00906921">
        <w:trPr>
          <w:trHeight w:val="284"/>
        </w:trPr>
        <w:tc>
          <w:tcPr>
            <w:tcW w:w="6516" w:type="dxa"/>
            <w:gridSpan w:val="4"/>
            <w:vAlign w:val="center"/>
          </w:tcPr>
          <w:p w14:paraId="487B789B" w14:textId="77777777" w:rsidR="00906921" w:rsidRPr="00906921" w:rsidRDefault="00906921" w:rsidP="00906921">
            <w:pPr>
              <w:keepNext/>
              <w:suppressAutoHyphens/>
              <w:spacing w:after="0" w:line="240" w:lineRule="auto"/>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3.8. Total ore pe semestru</w:t>
            </w:r>
          </w:p>
        </w:tc>
        <w:tc>
          <w:tcPr>
            <w:tcW w:w="3969" w:type="dxa"/>
            <w:gridSpan w:val="3"/>
            <w:vAlign w:val="center"/>
          </w:tcPr>
          <w:p w14:paraId="43CEA1F5" w14:textId="74825D99" w:rsidR="00906921" w:rsidRPr="00906921" w:rsidRDefault="00906921" w:rsidP="00906921">
            <w:pPr>
              <w:keepNext/>
              <w:suppressAutoHyphens/>
              <w:spacing w:after="0" w:line="240" w:lineRule="auto"/>
              <w:jc w:val="center"/>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125</w:t>
            </w:r>
          </w:p>
        </w:tc>
      </w:tr>
      <w:tr w:rsidR="00906921" w:rsidRPr="00906921" w14:paraId="459FB98A" w14:textId="77777777" w:rsidTr="00906921">
        <w:trPr>
          <w:trHeight w:val="284"/>
        </w:trPr>
        <w:tc>
          <w:tcPr>
            <w:tcW w:w="6516" w:type="dxa"/>
            <w:gridSpan w:val="4"/>
            <w:vAlign w:val="center"/>
          </w:tcPr>
          <w:p w14:paraId="41238394" w14:textId="77777777" w:rsidR="00906921" w:rsidRPr="00906921" w:rsidRDefault="00906921" w:rsidP="00906921">
            <w:pPr>
              <w:keepNext/>
              <w:suppressAutoHyphens/>
              <w:spacing w:after="0" w:line="240" w:lineRule="auto"/>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3.9. Numărul de credite</w:t>
            </w:r>
          </w:p>
        </w:tc>
        <w:tc>
          <w:tcPr>
            <w:tcW w:w="3969" w:type="dxa"/>
            <w:gridSpan w:val="3"/>
            <w:vAlign w:val="center"/>
          </w:tcPr>
          <w:p w14:paraId="0A7BACC5" w14:textId="664DA714" w:rsidR="00906921" w:rsidRPr="00906921" w:rsidRDefault="00906921" w:rsidP="00906921">
            <w:pPr>
              <w:keepNext/>
              <w:suppressAutoHyphens/>
              <w:spacing w:after="0" w:line="240" w:lineRule="auto"/>
              <w:jc w:val="center"/>
              <w:outlineLvl w:val="1"/>
              <w:rPr>
                <w:rFonts w:ascii="Cambria" w:eastAsia="Times New Roman" w:hAnsi="Cambria" w:cs="Times New Roman"/>
                <w:b/>
                <w:sz w:val="20"/>
                <w:szCs w:val="20"/>
                <w:lang w:eastAsia="zh-CN"/>
              </w:rPr>
            </w:pPr>
            <w:r w:rsidRPr="00906921">
              <w:rPr>
                <w:rFonts w:ascii="Cambria" w:eastAsia="Times New Roman" w:hAnsi="Cambria" w:cs="Times New Roman"/>
                <w:b/>
                <w:sz w:val="20"/>
                <w:szCs w:val="20"/>
                <w:lang w:eastAsia="zh-CN"/>
              </w:rPr>
              <w:t>5</w:t>
            </w:r>
          </w:p>
        </w:tc>
      </w:tr>
    </w:tbl>
    <w:p w14:paraId="1B9DB0E9" w14:textId="77777777" w:rsidR="00DE6B49" w:rsidRPr="00906921"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0B98A2F4" w14:textId="77777777" w:rsidR="00DE6B49" w:rsidRPr="00906921"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906921">
        <w:rPr>
          <w:rFonts w:ascii="Cambria" w:eastAsia="Times New Roman" w:hAnsi="Cambria" w:cs="Times New Roman"/>
          <w:b/>
          <w:sz w:val="20"/>
          <w:szCs w:val="20"/>
          <w:lang w:eastAsia="zh-CN"/>
        </w:rPr>
        <w:t xml:space="preserve">4. Precondiții </w:t>
      </w:r>
      <w:r w:rsidRPr="00906921">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906921" w14:paraId="6B9C52A6" w14:textId="77777777" w:rsidTr="00820A4F">
        <w:trPr>
          <w:trHeight w:val="284"/>
        </w:trPr>
        <w:tc>
          <w:tcPr>
            <w:tcW w:w="1844" w:type="dxa"/>
            <w:vAlign w:val="center"/>
          </w:tcPr>
          <w:p w14:paraId="79B028FA" w14:textId="77777777" w:rsidR="00221B6D" w:rsidRPr="00906921" w:rsidRDefault="00221B6D"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762103D1" w14:textId="77777777" w:rsidR="00221B6D" w:rsidRPr="00906921" w:rsidRDefault="00221B6D" w:rsidP="00C60F8E">
            <w:pPr>
              <w:suppressAutoHyphens/>
              <w:spacing w:after="0" w:line="240" w:lineRule="auto"/>
              <w:ind w:left="72"/>
              <w:rPr>
                <w:rFonts w:ascii="Cambria" w:eastAsia="Times New Roman" w:hAnsi="Cambria" w:cs="Times New Roman"/>
                <w:sz w:val="20"/>
                <w:szCs w:val="20"/>
                <w:lang w:eastAsia="zh-CN"/>
              </w:rPr>
            </w:pPr>
          </w:p>
        </w:tc>
      </w:tr>
      <w:tr w:rsidR="008C548C" w:rsidRPr="00906921" w14:paraId="656B5E2D" w14:textId="77777777" w:rsidTr="00820A4F">
        <w:trPr>
          <w:trHeight w:val="284"/>
        </w:trPr>
        <w:tc>
          <w:tcPr>
            <w:tcW w:w="1844" w:type="dxa"/>
            <w:vAlign w:val="center"/>
          </w:tcPr>
          <w:p w14:paraId="671B8F88" w14:textId="77777777" w:rsidR="00221B6D" w:rsidRPr="00906921" w:rsidRDefault="00221B6D"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4.2. de competențe</w:t>
            </w:r>
          </w:p>
        </w:tc>
        <w:tc>
          <w:tcPr>
            <w:tcW w:w="8647" w:type="dxa"/>
            <w:vAlign w:val="center"/>
          </w:tcPr>
          <w:p w14:paraId="275E3D88" w14:textId="77777777" w:rsidR="00221B6D" w:rsidRPr="00906921" w:rsidRDefault="00221B6D" w:rsidP="00C60F8E">
            <w:pPr>
              <w:suppressAutoHyphens/>
              <w:spacing w:after="0" w:line="240" w:lineRule="auto"/>
              <w:ind w:left="72"/>
              <w:rPr>
                <w:rFonts w:ascii="Cambria" w:eastAsia="Times New Roman" w:hAnsi="Cambria" w:cs="Times New Roman"/>
                <w:sz w:val="20"/>
                <w:szCs w:val="20"/>
                <w:lang w:eastAsia="zh-CN"/>
              </w:rPr>
            </w:pPr>
          </w:p>
        </w:tc>
      </w:tr>
    </w:tbl>
    <w:p w14:paraId="6308C108" w14:textId="77777777" w:rsidR="00DE6B49" w:rsidRPr="00906921"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61E24431" w14:textId="77777777" w:rsidR="008E6D88" w:rsidRPr="00906921" w:rsidRDefault="008E6D88" w:rsidP="00AB0DE7">
      <w:pPr>
        <w:suppressAutoHyphens/>
        <w:spacing w:after="0" w:line="240" w:lineRule="auto"/>
        <w:ind w:hanging="426"/>
        <w:rPr>
          <w:rFonts w:ascii="Cambria" w:hAnsi="Cambria"/>
          <w:sz w:val="20"/>
          <w:szCs w:val="20"/>
        </w:rPr>
      </w:pPr>
      <w:r w:rsidRPr="00906921">
        <w:rPr>
          <w:rFonts w:ascii="Cambria" w:eastAsia="Times New Roman" w:hAnsi="Cambria" w:cs="Times New Roman"/>
          <w:b/>
          <w:sz w:val="20"/>
          <w:szCs w:val="20"/>
          <w:lang w:eastAsia="zh-CN"/>
        </w:rPr>
        <w:t xml:space="preserve">5. Condiții </w:t>
      </w:r>
      <w:r w:rsidRPr="00906921">
        <w:rPr>
          <w:rFonts w:ascii="Cambria" w:eastAsia="Times New Roman" w:hAnsi="Cambria" w:cs="Times New Roman"/>
          <w:sz w:val="20"/>
          <w:szCs w:val="20"/>
          <w:lang w:eastAsia="zh-CN"/>
        </w:rPr>
        <w:t xml:space="preserve">(acolo </w:t>
      </w:r>
      <w:r w:rsidRPr="00906921">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06921" w14:paraId="58DCDBE8" w14:textId="77777777" w:rsidTr="00820A4F">
        <w:trPr>
          <w:trHeight w:val="284"/>
        </w:trPr>
        <w:tc>
          <w:tcPr>
            <w:tcW w:w="4395" w:type="dxa"/>
            <w:vAlign w:val="center"/>
          </w:tcPr>
          <w:p w14:paraId="405F0868" w14:textId="77777777" w:rsidR="00844EAD" w:rsidRPr="00906921" w:rsidRDefault="00844EAD"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lastRenderedPageBreak/>
              <w:t>5.1. de desfășurare a cursului</w:t>
            </w:r>
          </w:p>
        </w:tc>
        <w:tc>
          <w:tcPr>
            <w:tcW w:w="6044" w:type="dxa"/>
            <w:vAlign w:val="center"/>
          </w:tcPr>
          <w:p w14:paraId="73592FF3" w14:textId="77777777" w:rsidR="00A04C02" w:rsidRPr="00906921" w:rsidRDefault="00A04C02" w:rsidP="00A04C02">
            <w:pPr>
              <w:pStyle w:val="ListParagraph"/>
              <w:numPr>
                <w:ilvl w:val="0"/>
                <w:numId w:val="10"/>
              </w:numPr>
              <w:tabs>
                <w:tab w:val="left" w:pos="36"/>
              </w:tabs>
              <w:suppressAutoHyphens/>
              <w:spacing w:after="0" w:line="240" w:lineRule="auto"/>
              <w:ind w:left="178" w:hanging="178"/>
              <w:contextualSpacing w:val="0"/>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Echipament tehnic pentru prezentări (calculator, software adecvat, videoproiector / tablă inteligentă).</w:t>
            </w:r>
          </w:p>
          <w:p w14:paraId="3F916667" w14:textId="77777777" w:rsidR="00A04C02" w:rsidRPr="00906921" w:rsidRDefault="00A04C02" w:rsidP="00A04C02">
            <w:pPr>
              <w:pStyle w:val="ListParagraph"/>
              <w:numPr>
                <w:ilvl w:val="0"/>
                <w:numId w:val="10"/>
              </w:numPr>
              <w:tabs>
                <w:tab w:val="left" w:pos="177"/>
              </w:tabs>
              <w:suppressAutoHyphens/>
              <w:spacing w:after="0" w:line="240" w:lineRule="auto"/>
              <w:ind w:left="178" w:hanging="178"/>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Studenții vor consulta suportul de curs pus la dispoziția lor înaintea fiecărui curs în format electronic.</w:t>
            </w:r>
          </w:p>
          <w:p w14:paraId="18D25A3F" w14:textId="48125143" w:rsidR="00844EAD" w:rsidRPr="00906921" w:rsidRDefault="00A04C02" w:rsidP="00A04C02">
            <w:pPr>
              <w:suppressAutoHyphens/>
              <w:spacing w:after="0" w:line="240" w:lineRule="auto"/>
              <w:rPr>
                <w:rFonts w:ascii="Cambria" w:eastAsia="Times New Roman" w:hAnsi="Cambria" w:cs="Times New Roman"/>
                <w:sz w:val="20"/>
                <w:szCs w:val="20"/>
                <w:lang w:val="it-IT" w:eastAsia="zh-CN"/>
              </w:rPr>
            </w:pPr>
            <w:r w:rsidRPr="00906921">
              <w:rPr>
                <w:rFonts w:ascii="Cambria" w:eastAsia="Times New Roman" w:hAnsi="Cambria" w:cs="Times New Roman"/>
                <w:sz w:val="20"/>
                <w:szCs w:val="20"/>
                <w:lang w:val="pt-BR" w:eastAsia="zh-CN"/>
              </w:rPr>
              <w:t xml:space="preserve">Studenţii se vor prezenta la curs cu telefoanele mobile pe modul silenţios. </w:t>
            </w:r>
          </w:p>
        </w:tc>
      </w:tr>
      <w:tr w:rsidR="00844EAD" w:rsidRPr="00906921" w14:paraId="18AC426D" w14:textId="77777777" w:rsidTr="00820A4F">
        <w:trPr>
          <w:trHeight w:val="284"/>
        </w:trPr>
        <w:tc>
          <w:tcPr>
            <w:tcW w:w="4395" w:type="dxa"/>
            <w:vAlign w:val="center"/>
          </w:tcPr>
          <w:p w14:paraId="2BED35E3" w14:textId="77777777" w:rsidR="00844EAD" w:rsidRPr="00906921" w:rsidRDefault="00844EAD" w:rsidP="00C60F8E">
            <w:pPr>
              <w:suppressAutoHyphens/>
              <w:spacing w:after="0" w:line="240" w:lineRule="auto"/>
              <w:rPr>
                <w:rFonts w:ascii="Cambria" w:eastAsia="Times New Roman" w:hAnsi="Cambria" w:cs="Times New Roman"/>
                <w:sz w:val="20"/>
                <w:szCs w:val="20"/>
                <w:lang w:eastAsia="zh-CN"/>
              </w:rPr>
            </w:pPr>
            <w:r w:rsidRPr="00906921">
              <w:rPr>
                <w:rFonts w:ascii="Cambria" w:eastAsia="Times New Roman" w:hAnsi="Cambria" w:cs="Times New Roman"/>
                <w:sz w:val="20"/>
                <w:szCs w:val="20"/>
                <w:lang w:eastAsia="zh-CN"/>
              </w:rPr>
              <w:t>5.2. de desfășurare a seminarului/ laboratorului</w:t>
            </w:r>
          </w:p>
        </w:tc>
        <w:tc>
          <w:tcPr>
            <w:tcW w:w="6044" w:type="dxa"/>
            <w:vAlign w:val="center"/>
          </w:tcPr>
          <w:p w14:paraId="2E0533A6"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Participarea la activitățile de seminar și de laborator este obligatorie, în condițiile regulamentului.</w:t>
            </w:r>
          </w:p>
          <w:p w14:paraId="189B4305"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eastAsia="zh-CN"/>
              </w:rPr>
            </w:pPr>
            <w:r w:rsidRPr="00906921">
              <w:rPr>
                <w:rFonts w:ascii="Cambria" w:eastAsia="Times New Roman" w:hAnsi="Cambria" w:cs="Times New Roman"/>
                <w:sz w:val="20"/>
                <w:szCs w:val="20"/>
                <w:lang w:val="pt-BR" w:eastAsia="zh-CN"/>
              </w:rPr>
              <w:t xml:space="preserve">Studenţii se vor prezenta la seminar/laborator cu telefoanele mobile pe modul silențios. </w:t>
            </w:r>
            <w:r w:rsidRPr="00906921">
              <w:rPr>
                <w:rFonts w:ascii="Cambria" w:eastAsia="Times New Roman" w:hAnsi="Cambria" w:cs="Times New Roman"/>
                <w:sz w:val="20"/>
                <w:szCs w:val="20"/>
                <w:lang w:eastAsia="zh-CN"/>
              </w:rPr>
              <w:t>Nu va fi acceptată întârzierea.</w:t>
            </w:r>
          </w:p>
          <w:p w14:paraId="1766E262"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Studenţii se vor prezenta în laborator cu halat, m</w:t>
            </w:r>
            <w:r w:rsidRPr="00906921">
              <w:rPr>
                <w:rFonts w:ascii="Cambria" w:eastAsia="Times New Roman" w:hAnsi="Cambria" w:cs="Times New Roman"/>
                <w:sz w:val="20"/>
                <w:szCs w:val="20"/>
                <w:lang w:eastAsia="zh-CN"/>
              </w:rPr>
              <w:t>ă</w:t>
            </w:r>
            <w:r w:rsidRPr="00906921">
              <w:rPr>
                <w:rFonts w:ascii="Cambria" w:eastAsia="Times New Roman" w:hAnsi="Cambria" w:cs="Times New Roman"/>
                <w:sz w:val="20"/>
                <w:szCs w:val="20"/>
                <w:lang w:val="pt-BR" w:eastAsia="zh-CN"/>
              </w:rPr>
              <w:t>nuși, ochelari de protecție, cârpă de laborator.</w:t>
            </w:r>
          </w:p>
          <w:p w14:paraId="61079757"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 xml:space="preserve">Studenții vor respecta normele de protecție a muncii. </w:t>
            </w:r>
          </w:p>
          <w:p w14:paraId="7B45BC9B"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La începutul fiecărei şedinţe de laborator, studenţii vor face dovada cunoaşterii factorilor de risc şi a măsurilor de siguranţă pentru substanţele cu care se lucrează, precum și a lucrării de laborator conform materialului bibliografic pus la dispoziție, prin completarea unui test.</w:t>
            </w:r>
          </w:p>
          <w:p w14:paraId="3D61804B"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Studenţii nu pot lăsa nesupravegheată o instalaţie în funcţiune.</w:t>
            </w:r>
          </w:p>
          <w:p w14:paraId="60838BFE"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Pe parcursul sedinței de laborator, studen</w:t>
            </w:r>
            <w:r w:rsidRPr="00906921">
              <w:rPr>
                <w:rFonts w:ascii="Cambria" w:eastAsia="Times New Roman" w:hAnsi="Cambria" w:cs="Times New Roman"/>
                <w:sz w:val="20"/>
                <w:szCs w:val="20"/>
                <w:lang w:eastAsia="zh-CN"/>
              </w:rPr>
              <w:t>ții</w:t>
            </w:r>
            <w:r w:rsidRPr="00906921">
              <w:rPr>
                <w:rFonts w:ascii="Cambria" w:eastAsia="Times New Roman" w:hAnsi="Cambria" w:cs="Times New Roman"/>
                <w:sz w:val="20"/>
                <w:szCs w:val="20"/>
                <w:lang w:val="pt-BR" w:eastAsia="zh-CN"/>
              </w:rPr>
              <w:t xml:space="preserve"> vor nota observațiile asupra lucrării efectuate în caietul de laborator.</w:t>
            </w:r>
          </w:p>
          <w:p w14:paraId="319E8BCE" w14:textId="77777777" w:rsidR="00A04C02" w:rsidRPr="00906921" w:rsidRDefault="00A04C02" w:rsidP="00A04C02">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szCs w:val="20"/>
                <w:lang w:val="pt-BR" w:eastAsia="zh-CN"/>
              </w:rPr>
            </w:pPr>
            <w:r w:rsidRPr="00906921">
              <w:rPr>
                <w:rFonts w:ascii="Cambria" w:eastAsia="Times New Roman" w:hAnsi="Cambria" w:cs="Times New Roman"/>
                <w:sz w:val="20"/>
                <w:szCs w:val="20"/>
                <w:lang w:val="pt-BR" w:eastAsia="zh-CN"/>
              </w:rPr>
              <w:t>Predarea referatului de laborator se va face conform graficului stabilit la începutul semestrului.</w:t>
            </w:r>
          </w:p>
          <w:p w14:paraId="463920CD" w14:textId="2A663355" w:rsidR="00844EAD" w:rsidRPr="00906921" w:rsidRDefault="00A04C02" w:rsidP="00A04C02">
            <w:pPr>
              <w:suppressAutoHyphens/>
              <w:spacing w:after="0" w:line="240" w:lineRule="auto"/>
              <w:rPr>
                <w:rFonts w:ascii="Cambria" w:eastAsia="Times New Roman" w:hAnsi="Cambria" w:cs="Times New Roman"/>
                <w:sz w:val="20"/>
                <w:szCs w:val="20"/>
                <w:lang w:val="it-IT" w:eastAsia="zh-CN"/>
              </w:rPr>
            </w:pPr>
            <w:r w:rsidRPr="00906921">
              <w:rPr>
                <w:rFonts w:ascii="Cambria" w:eastAsia="Times New Roman" w:hAnsi="Cambria" w:cs="Times New Roman"/>
                <w:sz w:val="20"/>
                <w:szCs w:val="20"/>
                <w:lang w:val="pt-BR" w:eastAsia="zh-CN"/>
              </w:rPr>
              <w:t>Este interzis accesul cu alimente în laborator.</w:t>
            </w:r>
          </w:p>
        </w:tc>
      </w:tr>
    </w:tbl>
    <w:p w14:paraId="237CFCEE" w14:textId="77777777" w:rsidR="00C46D4A" w:rsidRPr="00906921" w:rsidRDefault="00C46D4A" w:rsidP="00AB0DE7">
      <w:pPr>
        <w:suppressAutoHyphens/>
        <w:spacing w:after="0" w:line="240" w:lineRule="auto"/>
        <w:ind w:hanging="426"/>
        <w:rPr>
          <w:rFonts w:ascii="Cambria" w:eastAsia="Times New Roman" w:hAnsi="Cambria" w:cs="Times New Roman"/>
          <w:b/>
          <w:sz w:val="20"/>
          <w:szCs w:val="20"/>
          <w:lang w:eastAsia="zh-CN"/>
        </w:rPr>
      </w:pPr>
    </w:p>
    <w:p w14:paraId="79FB79F3" w14:textId="36840173" w:rsidR="0086570A" w:rsidRPr="00906921" w:rsidRDefault="00D12BC3" w:rsidP="0084433E">
      <w:pPr>
        <w:suppressAutoHyphens/>
        <w:spacing w:after="0" w:line="240" w:lineRule="auto"/>
        <w:ind w:hanging="426"/>
        <w:rPr>
          <w:rFonts w:ascii="Cambria" w:eastAsia="Times New Roman" w:hAnsi="Cambria" w:cs="Times New Roman"/>
          <w:bCs/>
          <w:sz w:val="20"/>
          <w:szCs w:val="20"/>
          <w:lang w:eastAsia="zh-CN"/>
        </w:rPr>
      </w:pPr>
      <w:r w:rsidRPr="00906921">
        <w:rPr>
          <w:rFonts w:ascii="Cambria" w:eastAsia="Times New Roman" w:hAnsi="Cambria" w:cs="Times New Roman"/>
          <w:b/>
          <w:sz w:val="20"/>
          <w:szCs w:val="20"/>
          <w:lang w:eastAsia="zh-CN"/>
        </w:rPr>
        <w:t xml:space="preserve">6.1. Competențele </w:t>
      </w:r>
      <w:r w:rsidR="00DE5B58" w:rsidRPr="00906921">
        <w:rPr>
          <w:rFonts w:ascii="Cambria" w:eastAsia="Times New Roman" w:hAnsi="Cambria" w:cs="Times New Roman"/>
          <w:b/>
          <w:sz w:val="20"/>
          <w:szCs w:val="20"/>
          <w:lang w:eastAsia="zh-CN"/>
        </w:rPr>
        <w:t>dobândite</w:t>
      </w:r>
      <w:r w:rsidR="003328A1" w:rsidRPr="00906921">
        <w:rPr>
          <w:rFonts w:ascii="Cambria" w:eastAsia="Times New Roman" w:hAnsi="Cambria" w:cs="Times New Roman"/>
          <w:b/>
          <w:sz w:val="20"/>
          <w:szCs w:val="20"/>
          <w:lang w:eastAsia="zh-CN"/>
        </w:rPr>
        <w:t xml:space="preserve"> în urma absolvirii programului de studii</w:t>
      </w:r>
      <w:r w:rsidR="003C7B55" w:rsidRPr="00906921">
        <w:rPr>
          <w:rFonts w:ascii="Cambria" w:eastAsia="Times New Roman" w:hAnsi="Cambria" w:cs="Times New Roman"/>
          <w:b/>
          <w:sz w:val="20"/>
          <w:szCs w:val="20"/>
          <w:lang w:eastAsia="zh-CN"/>
        </w:rPr>
        <w:t xml:space="preserve"> </w:t>
      </w:r>
      <w:r w:rsidR="003C7B55" w:rsidRPr="00906921">
        <w:rPr>
          <w:rFonts w:ascii="Cambria" w:eastAsia="Times New Roman" w:hAnsi="Cambria" w:cs="Times New Roman"/>
          <w:bCs/>
          <w:sz w:val="20"/>
          <w:szCs w:val="20"/>
          <w:lang w:eastAsia="zh-CN"/>
        </w:rPr>
        <w:t xml:space="preserve">(se </w:t>
      </w:r>
      <w:r w:rsidR="00C56E05" w:rsidRPr="00906921">
        <w:rPr>
          <w:rFonts w:ascii="Cambria" w:eastAsia="Times New Roman" w:hAnsi="Cambria" w:cs="Times New Roman"/>
          <w:bCs/>
          <w:sz w:val="20"/>
          <w:szCs w:val="20"/>
          <w:lang w:eastAsia="zh-CN"/>
        </w:rPr>
        <w:t>preiau</w:t>
      </w:r>
      <w:r w:rsidR="003C7B55" w:rsidRPr="00906921">
        <w:rPr>
          <w:rFonts w:ascii="Cambria" w:eastAsia="Times New Roman" w:hAnsi="Cambria" w:cs="Times New Roman"/>
          <w:bCs/>
          <w:sz w:val="20"/>
          <w:szCs w:val="20"/>
          <w:lang w:eastAsia="zh-CN"/>
        </w:rPr>
        <w:t xml:space="preserve"> din planul de învățământ</w:t>
      </w:r>
      <w:r w:rsidR="00C56E05" w:rsidRPr="00906921">
        <w:rPr>
          <w:rFonts w:ascii="Cambria" w:eastAsia="Times New Roman" w:hAnsi="Cambria" w:cs="Times New Roman"/>
          <w:bCs/>
          <w:sz w:val="20"/>
          <w:szCs w:val="20"/>
          <w:lang w:eastAsia="zh-CN"/>
        </w:rPr>
        <w:t>)</w:t>
      </w:r>
      <w:r w:rsidRPr="00906921">
        <w:rPr>
          <w:rFonts w:ascii="Cambria" w:eastAsia="Times New Roman" w:hAnsi="Cambria" w:cs="Times New Roman"/>
          <w:bCs/>
          <w:sz w:val="20"/>
          <w:szCs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906921" w14:paraId="609EE745" w14:textId="77777777" w:rsidTr="0055138F">
        <w:trPr>
          <w:cantSplit/>
          <w:trHeight w:val="397"/>
        </w:trPr>
        <w:tc>
          <w:tcPr>
            <w:tcW w:w="10491" w:type="dxa"/>
            <w:gridSpan w:val="2"/>
            <w:vAlign w:val="center"/>
          </w:tcPr>
          <w:p w14:paraId="3AC6B099" w14:textId="3C9ADE9F" w:rsidR="00ED2FBF" w:rsidRPr="00906921" w:rsidRDefault="00ED2FBF" w:rsidP="000315BD">
            <w:pPr>
              <w:spacing w:after="0" w:line="240" w:lineRule="auto"/>
              <w:jc w:val="center"/>
              <w:rPr>
                <w:rFonts w:ascii="Cambria" w:hAnsi="Cambria"/>
                <w:sz w:val="20"/>
                <w:szCs w:val="20"/>
              </w:rPr>
            </w:pPr>
            <w:r w:rsidRPr="00906921">
              <w:rPr>
                <w:rFonts w:ascii="Cambria" w:hAnsi="Cambria"/>
                <w:b/>
                <w:sz w:val="20"/>
                <w:szCs w:val="20"/>
              </w:rPr>
              <w:t>Competențe profesionale</w:t>
            </w:r>
          </w:p>
        </w:tc>
      </w:tr>
      <w:tr w:rsidR="00ED2FBF" w:rsidRPr="00906921" w14:paraId="492B8BA9" w14:textId="77777777" w:rsidTr="0037232C">
        <w:trPr>
          <w:cantSplit/>
          <w:trHeight w:val="397"/>
        </w:trPr>
        <w:tc>
          <w:tcPr>
            <w:tcW w:w="1419" w:type="dxa"/>
            <w:vAlign w:val="center"/>
          </w:tcPr>
          <w:p w14:paraId="3D76B9B1" w14:textId="23AC4CDA" w:rsidR="00ED2FBF" w:rsidRPr="00906921" w:rsidRDefault="00015B59" w:rsidP="0055138F">
            <w:pPr>
              <w:spacing w:after="0" w:line="240" w:lineRule="auto"/>
              <w:jc w:val="center"/>
              <w:rPr>
                <w:rFonts w:ascii="Cambria" w:hAnsi="Cambria"/>
                <w:b/>
                <w:sz w:val="20"/>
                <w:szCs w:val="20"/>
              </w:rPr>
            </w:pPr>
            <w:r w:rsidRPr="00906921">
              <w:rPr>
                <w:rFonts w:ascii="Cambria" w:hAnsi="Cambria"/>
                <w:b/>
                <w:sz w:val="20"/>
                <w:szCs w:val="20"/>
              </w:rPr>
              <w:t xml:space="preserve">Codul </w:t>
            </w:r>
            <w:r w:rsidR="0055138F" w:rsidRPr="00906921">
              <w:rPr>
                <w:rFonts w:ascii="Cambria" w:hAnsi="Cambria"/>
                <w:b/>
                <w:sz w:val="20"/>
                <w:szCs w:val="20"/>
              </w:rPr>
              <w:t>competenț</w:t>
            </w:r>
            <w:r w:rsidR="0037232C" w:rsidRPr="00906921">
              <w:rPr>
                <w:rFonts w:ascii="Cambria" w:hAnsi="Cambria"/>
                <w:b/>
                <w:sz w:val="20"/>
                <w:szCs w:val="20"/>
              </w:rPr>
              <w:t>ei</w:t>
            </w:r>
          </w:p>
        </w:tc>
        <w:tc>
          <w:tcPr>
            <w:tcW w:w="9072" w:type="dxa"/>
            <w:vAlign w:val="center"/>
          </w:tcPr>
          <w:p w14:paraId="3D643AAB" w14:textId="3D8F6752" w:rsidR="00ED2FBF" w:rsidRPr="00906921" w:rsidRDefault="0055138F" w:rsidP="0084433E">
            <w:pPr>
              <w:spacing w:after="0" w:line="240" w:lineRule="auto"/>
              <w:rPr>
                <w:rFonts w:ascii="Cambria" w:hAnsi="Cambria"/>
                <w:b/>
                <w:bCs/>
                <w:sz w:val="20"/>
                <w:szCs w:val="20"/>
              </w:rPr>
            </w:pPr>
            <w:r w:rsidRPr="00906921">
              <w:rPr>
                <w:rFonts w:ascii="Cambria" w:hAnsi="Cambria"/>
                <w:b/>
                <w:bCs/>
                <w:sz w:val="20"/>
                <w:szCs w:val="20"/>
              </w:rPr>
              <w:t>Competență</w:t>
            </w:r>
          </w:p>
        </w:tc>
      </w:tr>
      <w:tr w:rsidR="00ED2FBF" w:rsidRPr="00906921" w14:paraId="28A57916" w14:textId="77777777" w:rsidTr="0037232C">
        <w:trPr>
          <w:cantSplit/>
          <w:trHeight w:val="397"/>
        </w:trPr>
        <w:tc>
          <w:tcPr>
            <w:tcW w:w="1419" w:type="dxa"/>
            <w:vAlign w:val="center"/>
          </w:tcPr>
          <w:p w14:paraId="7461B26F" w14:textId="2603EA9E" w:rsidR="00ED2FBF" w:rsidRPr="00906921" w:rsidRDefault="000315BD" w:rsidP="0055138F">
            <w:pPr>
              <w:spacing w:after="0" w:line="240" w:lineRule="auto"/>
              <w:jc w:val="center"/>
              <w:rPr>
                <w:rFonts w:ascii="Cambria" w:hAnsi="Cambria"/>
                <w:b/>
                <w:color w:val="0070C0"/>
                <w:sz w:val="20"/>
                <w:szCs w:val="20"/>
              </w:rPr>
            </w:pPr>
            <w:r w:rsidRPr="00906921">
              <w:rPr>
                <w:rFonts w:ascii="Cambria" w:hAnsi="Cambria"/>
                <w:b/>
                <w:color w:val="0070C0"/>
                <w:sz w:val="20"/>
                <w:szCs w:val="20"/>
              </w:rPr>
              <w:t>CP</w:t>
            </w:r>
            <w:r w:rsidR="0055138F" w:rsidRPr="00906921">
              <w:rPr>
                <w:rFonts w:ascii="Cambria" w:hAnsi="Cambria"/>
                <w:b/>
                <w:color w:val="0070C0"/>
                <w:sz w:val="20"/>
                <w:szCs w:val="20"/>
              </w:rPr>
              <w:t>1</w:t>
            </w:r>
          </w:p>
        </w:tc>
        <w:tc>
          <w:tcPr>
            <w:tcW w:w="9072" w:type="dxa"/>
            <w:vAlign w:val="center"/>
          </w:tcPr>
          <w:p w14:paraId="63074315" w14:textId="76A5001F" w:rsidR="00ED2FBF" w:rsidRPr="00906921" w:rsidRDefault="00DC3AF8" w:rsidP="0084433E">
            <w:pPr>
              <w:spacing w:after="0" w:line="240" w:lineRule="auto"/>
              <w:rPr>
                <w:rFonts w:ascii="Cambria" w:hAnsi="Cambria"/>
                <w:sz w:val="20"/>
                <w:szCs w:val="20"/>
              </w:rPr>
            </w:pPr>
            <w:r w:rsidRPr="00906921">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906921" w14:paraId="387E0187" w14:textId="77777777" w:rsidTr="0037232C">
        <w:trPr>
          <w:cantSplit/>
          <w:trHeight w:val="397"/>
        </w:trPr>
        <w:tc>
          <w:tcPr>
            <w:tcW w:w="1419" w:type="dxa"/>
            <w:vAlign w:val="center"/>
          </w:tcPr>
          <w:p w14:paraId="031846D7" w14:textId="7A7BCC14" w:rsidR="0055138F" w:rsidRPr="00906921" w:rsidRDefault="000315BD" w:rsidP="0055138F">
            <w:pPr>
              <w:spacing w:after="0" w:line="240" w:lineRule="auto"/>
              <w:jc w:val="center"/>
              <w:rPr>
                <w:rFonts w:ascii="Cambria" w:hAnsi="Cambria"/>
                <w:b/>
                <w:color w:val="0070C0"/>
                <w:sz w:val="20"/>
                <w:szCs w:val="20"/>
              </w:rPr>
            </w:pPr>
            <w:r w:rsidRPr="00906921">
              <w:rPr>
                <w:rFonts w:ascii="Cambria" w:hAnsi="Cambria"/>
                <w:b/>
                <w:color w:val="0070C0"/>
                <w:sz w:val="20"/>
                <w:szCs w:val="20"/>
              </w:rPr>
              <w:t>CP</w:t>
            </w:r>
            <w:r w:rsidR="003C07D9" w:rsidRPr="00906921">
              <w:rPr>
                <w:rFonts w:ascii="Cambria" w:hAnsi="Cambria"/>
                <w:b/>
                <w:color w:val="0070C0"/>
                <w:sz w:val="20"/>
                <w:szCs w:val="20"/>
              </w:rPr>
              <w:t>17</w:t>
            </w:r>
          </w:p>
        </w:tc>
        <w:tc>
          <w:tcPr>
            <w:tcW w:w="9072" w:type="dxa"/>
            <w:vAlign w:val="center"/>
          </w:tcPr>
          <w:p w14:paraId="556255AF" w14:textId="26F498D9" w:rsidR="0055138F" w:rsidRPr="00906921" w:rsidRDefault="003C07D9" w:rsidP="0084433E">
            <w:pPr>
              <w:spacing w:after="0" w:line="240" w:lineRule="auto"/>
              <w:rPr>
                <w:rFonts w:ascii="Cambria" w:hAnsi="Cambria"/>
                <w:sz w:val="20"/>
                <w:szCs w:val="20"/>
              </w:rPr>
            </w:pPr>
            <w:r w:rsidRPr="00906921">
              <w:rPr>
                <w:rFonts w:ascii="Cambria" w:hAnsi="Cambria"/>
                <w:sz w:val="20"/>
                <w:szCs w:val="20"/>
              </w:rPr>
              <w:t>Utilizeaza software specific si instrumente informatice</w:t>
            </w:r>
          </w:p>
        </w:tc>
      </w:tr>
      <w:tr w:rsidR="00ED2FBF" w:rsidRPr="00906921" w14:paraId="315C5642" w14:textId="77777777" w:rsidTr="0037232C">
        <w:trPr>
          <w:cantSplit/>
          <w:trHeight w:val="397"/>
        </w:trPr>
        <w:tc>
          <w:tcPr>
            <w:tcW w:w="1419" w:type="dxa"/>
            <w:vAlign w:val="center"/>
          </w:tcPr>
          <w:p w14:paraId="72ACB22C" w14:textId="15016222" w:rsidR="00ED2FBF" w:rsidRPr="00906921" w:rsidRDefault="000315BD" w:rsidP="0055138F">
            <w:pPr>
              <w:spacing w:after="0" w:line="240" w:lineRule="auto"/>
              <w:jc w:val="center"/>
              <w:rPr>
                <w:rFonts w:ascii="Cambria" w:hAnsi="Cambria"/>
                <w:b/>
                <w:color w:val="0070C0"/>
                <w:sz w:val="20"/>
                <w:szCs w:val="20"/>
              </w:rPr>
            </w:pPr>
            <w:r w:rsidRPr="00906921">
              <w:rPr>
                <w:rFonts w:ascii="Cambria" w:hAnsi="Cambria"/>
                <w:b/>
                <w:color w:val="0070C0"/>
                <w:sz w:val="20"/>
                <w:szCs w:val="20"/>
              </w:rPr>
              <w:t>CP</w:t>
            </w:r>
            <w:r w:rsidR="00C82027" w:rsidRPr="00906921">
              <w:rPr>
                <w:rFonts w:ascii="Cambria" w:hAnsi="Cambria"/>
                <w:b/>
                <w:color w:val="0070C0"/>
                <w:sz w:val="20"/>
                <w:szCs w:val="20"/>
              </w:rPr>
              <w:t>6</w:t>
            </w:r>
          </w:p>
        </w:tc>
        <w:tc>
          <w:tcPr>
            <w:tcW w:w="9072" w:type="dxa"/>
            <w:vAlign w:val="center"/>
          </w:tcPr>
          <w:p w14:paraId="663C4628" w14:textId="0DE039CA" w:rsidR="00ED2FBF" w:rsidRPr="00906921" w:rsidRDefault="00DC3AF8" w:rsidP="0084433E">
            <w:pPr>
              <w:spacing w:after="0" w:line="240" w:lineRule="auto"/>
              <w:rPr>
                <w:rFonts w:ascii="Cambria" w:hAnsi="Cambria"/>
                <w:sz w:val="20"/>
                <w:szCs w:val="20"/>
              </w:rPr>
            </w:pPr>
            <w:r w:rsidRPr="00906921">
              <w:rPr>
                <w:rFonts w:ascii="Cambria" w:hAnsi="Cambria"/>
                <w:sz w:val="20"/>
                <w:szCs w:val="20"/>
              </w:rPr>
              <w:t>Comunica constatari stiintifice</w:t>
            </w:r>
          </w:p>
        </w:tc>
      </w:tr>
      <w:tr w:rsidR="00C82027" w:rsidRPr="00906921" w14:paraId="7EF02BB0" w14:textId="77777777" w:rsidTr="0037232C">
        <w:trPr>
          <w:cantSplit/>
          <w:trHeight w:val="397"/>
        </w:trPr>
        <w:tc>
          <w:tcPr>
            <w:tcW w:w="1419" w:type="dxa"/>
            <w:vAlign w:val="center"/>
          </w:tcPr>
          <w:p w14:paraId="4E68B259" w14:textId="2EBE21D0" w:rsidR="00C82027" w:rsidRPr="00906921" w:rsidRDefault="00C82027" w:rsidP="00C82027">
            <w:pPr>
              <w:spacing w:after="0" w:line="240" w:lineRule="auto"/>
              <w:jc w:val="center"/>
              <w:rPr>
                <w:rFonts w:ascii="Cambria" w:hAnsi="Cambria"/>
                <w:b/>
                <w:color w:val="0070C0"/>
                <w:sz w:val="20"/>
                <w:szCs w:val="20"/>
              </w:rPr>
            </w:pPr>
            <w:r w:rsidRPr="00906921">
              <w:rPr>
                <w:rFonts w:ascii="Cambria" w:hAnsi="Cambria"/>
                <w:b/>
                <w:color w:val="0070C0"/>
                <w:sz w:val="20"/>
                <w:szCs w:val="20"/>
              </w:rPr>
              <w:t>CP13</w:t>
            </w:r>
          </w:p>
        </w:tc>
        <w:tc>
          <w:tcPr>
            <w:tcW w:w="9072" w:type="dxa"/>
            <w:vAlign w:val="center"/>
          </w:tcPr>
          <w:p w14:paraId="218ED0E2" w14:textId="5D51622A" w:rsidR="00C82027" w:rsidRPr="00906921" w:rsidRDefault="00C82027" w:rsidP="0084433E">
            <w:pPr>
              <w:spacing w:after="0" w:line="240" w:lineRule="auto"/>
              <w:rPr>
                <w:rFonts w:ascii="Cambria" w:hAnsi="Cambria"/>
                <w:sz w:val="20"/>
                <w:szCs w:val="20"/>
              </w:rPr>
            </w:pPr>
            <w:r w:rsidRPr="00906921">
              <w:rPr>
                <w:rFonts w:ascii="Cambria" w:hAnsi="Cambria"/>
                <w:sz w:val="20"/>
                <w:szCs w:val="20"/>
              </w:rPr>
              <w:t>Promoveaza inovarea si transferul de cunostinte</w:t>
            </w:r>
          </w:p>
        </w:tc>
      </w:tr>
      <w:tr w:rsidR="00ED2FBF" w:rsidRPr="00906921" w14:paraId="7F74DEE4" w14:textId="7F39A437" w:rsidTr="0055138F">
        <w:trPr>
          <w:cantSplit/>
          <w:trHeight w:val="397"/>
        </w:trPr>
        <w:tc>
          <w:tcPr>
            <w:tcW w:w="10491" w:type="dxa"/>
            <w:gridSpan w:val="2"/>
            <w:vAlign w:val="center"/>
          </w:tcPr>
          <w:p w14:paraId="054692A8" w14:textId="64C2E482" w:rsidR="00ED2FBF" w:rsidRPr="00906921" w:rsidRDefault="00ED2FBF" w:rsidP="000315BD">
            <w:pPr>
              <w:spacing w:after="0" w:line="240" w:lineRule="auto"/>
              <w:jc w:val="center"/>
              <w:rPr>
                <w:rFonts w:ascii="Cambria" w:hAnsi="Cambria"/>
                <w:sz w:val="20"/>
                <w:szCs w:val="20"/>
              </w:rPr>
            </w:pPr>
            <w:r w:rsidRPr="00906921">
              <w:rPr>
                <w:rFonts w:ascii="Cambria" w:hAnsi="Cambria"/>
                <w:b/>
                <w:sz w:val="20"/>
                <w:szCs w:val="20"/>
              </w:rPr>
              <w:t>Competențe transversale</w:t>
            </w:r>
          </w:p>
        </w:tc>
      </w:tr>
      <w:tr w:rsidR="000315BD" w:rsidRPr="00906921" w14:paraId="04218F25" w14:textId="77777777" w:rsidTr="0037232C">
        <w:trPr>
          <w:cantSplit/>
          <w:trHeight w:val="397"/>
        </w:trPr>
        <w:tc>
          <w:tcPr>
            <w:tcW w:w="1419" w:type="dxa"/>
            <w:vAlign w:val="center"/>
          </w:tcPr>
          <w:p w14:paraId="11638E62" w14:textId="7CC16E2A" w:rsidR="000315BD" w:rsidRPr="00906921" w:rsidRDefault="00015B59" w:rsidP="0037232C">
            <w:pPr>
              <w:spacing w:after="0" w:line="240" w:lineRule="auto"/>
              <w:jc w:val="center"/>
              <w:rPr>
                <w:rFonts w:ascii="Cambria" w:hAnsi="Cambria"/>
                <w:b/>
                <w:sz w:val="20"/>
                <w:szCs w:val="20"/>
              </w:rPr>
            </w:pPr>
            <w:r w:rsidRPr="00906921">
              <w:rPr>
                <w:rFonts w:ascii="Cambria" w:hAnsi="Cambria"/>
                <w:b/>
                <w:sz w:val="20"/>
                <w:szCs w:val="20"/>
              </w:rPr>
              <w:t>Codul competenței</w:t>
            </w:r>
          </w:p>
        </w:tc>
        <w:tc>
          <w:tcPr>
            <w:tcW w:w="9072" w:type="dxa"/>
            <w:vAlign w:val="center"/>
          </w:tcPr>
          <w:p w14:paraId="301A8308" w14:textId="604BC2C0" w:rsidR="000315BD" w:rsidRPr="00906921" w:rsidRDefault="000315BD" w:rsidP="000315BD">
            <w:pPr>
              <w:spacing w:after="0" w:line="240" w:lineRule="auto"/>
              <w:rPr>
                <w:rFonts w:ascii="Cambria" w:hAnsi="Cambria"/>
                <w:b/>
                <w:sz w:val="20"/>
                <w:szCs w:val="20"/>
              </w:rPr>
            </w:pPr>
            <w:r w:rsidRPr="00906921">
              <w:rPr>
                <w:rFonts w:ascii="Cambria" w:hAnsi="Cambria"/>
                <w:b/>
                <w:bCs/>
                <w:sz w:val="20"/>
                <w:szCs w:val="20"/>
              </w:rPr>
              <w:t>Competență</w:t>
            </w:r>
          </w:p>
        </w:tc>
      </w:tr>
      <w:tr w:rsidR="000315BD" w:rsidRPr="00906921" w14:paraId="6EAA1420" w14:textId="77777777" w:rsidTr="0037232C">
        <w:trPr>
          <w:cantSplit/>
          <w:trHeight w:val="397"/>
        </w:trPr>
        <w:tc>
          <w:tcPr>
            <w:tcW w:w="1419" w:type="dxa"/>
            <w:vAlign w:val="center"/>
          </w:tcPr>
          <w:p w14:paraId="4B1B1FF4" w14:textId="5CFE3481" w:rsidR="000315BD" w:rsidRPr="00906921" w:rsidRDefault="000315BD" w:rsidP="000315BD">
            <w:pPr>
              <w:spacing w:after="0" w:line="240" w:lineRule="auto"/>
              <w:jc w:val="center"/>
              <w:rPr>
                <w:rFonts w:ascii="Cambria" w:hAnsi="Cambria"/>
                <w:b/>
                <w:color w:val="0070C0"/>
                <w:sz w:val="20"/>
                <w:szCs w:val="20"/>
              </w:rPr>
            </w:pPr>
            <w:r w:rsidRPr="00906921">
              <w:rPr>
                <w:rFonts w:ascii="Cambria" w:hAnsi="Cambria"/>
                <w:b/>
                <w:color w:val="0070C0"/>
                <w:sz w:val="20"/>
                <w:szCs w:val="20"/>
              </w:rPr>
              <w:t>CT</w:t>
            </w:r>
            <w:r w:rsidR="005F7605" w:rsidRPr="00906921">
              <w:rPr>
                <w:rFonts w:ascii="Cambria" w:hAnsi="Cambria"/>
                <w:b/>
                <w:color w:val="0070C0"/>
                <w:sz w:val="20"/>
                <w:szCs w:val="20"/>
              </w:rPr>
              <w:t>1</w:t>
            </w:r>
          </w:p>
        </w:tc>
        <w:tc>
          <w:tcPr>
            <w:tcW w:w="9072" w:type="dxa"/>
            <w:vAlign w:val="center"/>
          </w:tcPr>
          <w:p w14:paraId="211BD10B" w14:textId="18B780DA" w:rsidR="000315BD" w:rsidRPr="00906921" w:rsidRDefault="00C82027" w:rsidP="000315BD">
            <w:pPr>
              <w:spacing w:after="0" w:line="240" w:lineRule="auto"/>
              <w:rPr>
                <w:rFonts w:ascii="Cambria" w:hAnsi="Cambria"/>
                <w:sz w:val="20"/>
                <w:szCs w:val="20"/>
              </w:rPr>
            </w:pPr>
            <w:r w:rsidRPr="00906921">
              <w:rPr>
                <w:rFonts w:ascii="Cambria" w:hAnsi="Cambria"/>
                <w:sz w:val="20"/>
                <w:szCs w:val="20"/>
              </w:rPr>
              <w:t>Realizarea sarcinilor profesionale în mod eficient şi responsabil cu respectarea legislaţiei şi deontologiei specifice domeniului sub asistenţă calificată.</w:t>
            </w:r>
          </w:p>
        </w:tc>
      </w:tr>
      <w:tr w:rsidR="000315BD" w:rsidRPr="00906921" w14:paraId="34705071" w14:textId="77777777" w:rsidTr="0037232C">
        <w:trPr>
          <w:cantSplit/>
          <w:trHeight w:val="397"/>
        </w:trPr>
        <w:tc>
          <w:tcPr>
            <w:tcW w:w="1419" w:type="dxa"/>
            <w:vAlign w:val="center"/>
          </w:tcPr>
          <w:p w14:paraId="5D6A4425" w14:textId="567493E1" w:rsidR="000315BD" w:rsidRPr="00906921" w:rsidRDefault="000315BD" w:rsidP="000315BD">
            <w:pPr>
              <w:spacing w:after="0" w:line="240" w:lineRule="auto"/>
              <w:jc w:val="center"/>
              <w:rPr>
                <w:rFonts w:ascii="Cambria" w:hAnsi="Cambria"/>
                <w:b/>
                <w:color w:val="0070C0"/>
                <w:sz w:val="20"/>
                <w:szCs w:val="20"/>
              </w:rPr>
            </w:pPr>
            <w:r w:rsidRPr="00906921">
              <w:rPr>
                <w:rFonts w:ascii="Cambria" w:hAnsi="Cambria"/>
                <w:b/>
                <w:color w:val="0070C0"/>
                <w:sz w:val="20"/>
                <w:szCs w:val="20"/>
              </w:rPr>
              <w:t>CT</w:t>
            </w:r>
            <w:r w:rsidR="005F7605" w:rsidRPr="00906921">
              <w:rPr>
                <w:rFonts w:ascii="Cambria" w:hAnsi="Cambria"/>
                <w:b/>
                <w:color w:val="0070C0"/>
                <w:sz w:val="20"/>
                <w:szCs w:val="20"/>
              </w:rPr>
              <w:t>2</w:t>
            </w:r>
          </w:p>
        </w:tc>
        <w:tc>
          <w:tcPr>
            <w:tcW w:w="9072" w:type="dxa"/>
            <w:vAlign w:val="center"/>
          </w:tcPr>
          <w:p w14:paraId="50C51981" w14:textId="3B42EBAE" w:rsidR="000315BD" w:rsidRPr="00906921" w:rsidRDefault="00C82027" w:rsidP="000315BD">
            <w:pPr>
              <w:spacing w:after="0" w:line="240" w:lineRule="auto"/>
              <w:rPr>
                <w:rFonts w:ascii="Cambria" w:hAnsi="Cambria"/>
                <w:sz w:val="20"/>
                <w:szCs w:val="20"/>
              </w:rPr>
            </w:pPr>
            <w:r w:rsidRPr="00906921">
              <w:rPr>
                <w:rFonts w:ascii="Cambria" w:hAnsi="Cambria"/>
                <w:sz w:val="20"/>
                <w:szCs w:val="20"/>
              </w:rPr>
              <w:t xml:space="preserve">Realizarea unor activităţi în echipă multidisciplinară utilizând abilităţi de comunicare interpersonală pentru îndeplinirea obiectivelor propuse.  </w:t>
            </w:r>
          </w:p>
        </w:tc>
      </w:tr>
    </w:tbl>
    <w:p w14:paraId="3F0B611B" w14:textId="77777777" w:rsidR="00091CED" w:rsidRPr="00906921" w:rsidRDefault="00091CED" w:rsidP="0037232C">
      <w:pPr>
        <w:spacing w:after="0"/>
        <w:ind w:hanging="425"/>
        <w:rPr>
          <w:rFonts w:ascii="Cambria" w:hAnsi="Cambria"/>
          <w:b/>
          <w:sz w:val="20"/>
          <w:szCs w:val="20"/>
        </w:rPr>
      </w:pPr>
    </w:p>
    <w:p w14:paraId="3A9A9E2D" w14:textId="7FA99A85" w:rsidR="0086570A" w:rsidRPr="00906921" w:rsidRDefault="00AB0DE7" w:rsidP="0037232C">
      <w:pPr>
        <w:spacing w:after="0"/>
        <w:ind w:hanging="425"/>
        <w:rPr>
          <w:rFonts w:ascii="Cambria" w:hAnsi="Cambria"/>
          <w:bCs/>
          <w:sz w:val="20"/>
          <w:szCs w:val="20"/>
        </w:rPr>
      </w:pPr>
      <w:r w:rsidRPr="00906921">
        <w:rPr>
          <w:rFonts w:ascii="Cambria" w:hAnsi="Cambria"/>
          <w:b/>
          <w:sz w:val="20"/>
          <w:szCs w:val="20"/>
        </w:rPr>
        <w:lastRenderedPageBreak/>
        <w:t>6.2. Rezultatele învățării</w:t>
      </w:r>
      <w:r w:rsidR="00A5032D" w:rsidRPr="00906921">
        <w:rPr>
          <w:rFonts w:ascii="Cambria" w:hAnsi="Cambria"/>
          <w:b/>
          <w:sz w:val="20"/>
          <w:szCs w:val="20"/>
        </w:rPr>
        <w:t xml:space="preserve"> specifice programului de studii</w:t>
      </w:r>
      <w:r w:rsidR="00DC5A5D" w:rsidRPr="00906921">
        <w:rPr>
          <w:rFonts w:ascii="Cambria" w:hAnsi="Cambria"/>
          <w:b/>
          <w:sz w:val="20"/>
          <w:szCs w:val="20"/>
        </w:rPr>
        <w:t xml:space="preserve"> </w:t>
      </w:r>
      <w:r w:rsidR="00DC5A5D" w:rsidRPr="00906921">
        <w:rPr>
          <w:rFonts w:ascii="Cambria" w:eastAsia="Times New Roman" w:hAnsi="Cambria" w:cs="Times New Roman"/>
          <w:bCs/>
          <w:sz w:val="20"/>
          <w:szCs w:val="20"/>
          <w:lang w:eastAsia="zh-CN"/>
        </w:rPr>
        <w:t>(se preiau din planul de învățământ)</w:t>
      </w:r>
      <w:r w:rsidR="00A5032D" w:rsidRPr="00906921">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906921" w14:paraId="51ED66BD" w14:textId="77777777" w:rsidTr="0073566C">
        <w:trPr>
          <w:cantSplit/>
          <w:trHeight w:val="397"/>
        </w:trPr>
        <w:tc>
          <w:tcPr>
            <w:tcW w:w="10491" w:type="dxa"/>
            <w:gridSpan w:val="3"/>
            <w:vAlign w:val="center"/>
          </w:tcPr>
          <w:p w14:paraId="62B4ECCD" w14:textId="77777777" w:rsidR="00BA46D7" w:rsidRPr="00906921" w:rsidRDefault="00BA46D7" w:rsidP="0086570A">
            <w:pPr>
              <w:spacing w:after="0" w:line="240" w:lineRule="auto"/>
              <w:jc w:val="center"/>
              <w:rPr>
                <w:rFonts w:ascii="Cambria" w:hAnsi="Cambria"/>
                <w:b/>
                <w:bCs/>
                <w:sz w:val="20"/>
                <w:szCs w:val="20"/>
              </w:rPr>
            </w:pPr>
            <w:r w:rsidRPr="00906921">
              <w:rPr>
                <w:rFonts w:ascii="Cambria" w:hAnsi="Cambria"/>
                <w:b/>
                <w:bCs/>
                <w:sz w:val="20"/>
                <w:szCs w:val="20"/>
              </w:rPr>
              <w:t>Rezultatele învățării vizate prin disciplină</w:t>
            </w:r>
          </w:p>
        </w:tc>
      </w:tr>
      <w:tr w:rsidR="0078208B" w:rsidRPr="00906921" w14:paraId="639D3336" w14:textId="77777777" w:rsidTr="0078208B">
        <w:trPr>
          <w:cantSplit/>
          <w:trHeight w:val="397"/>
        </w:trPr>
        <w:tc>
          <w:tcPr>
            <w:tcW w:w="1419" w:type="dxa"/>
            <w:vAlign w:val="center"/>
          </w:tcPr>
          <w:p w14:paraId="481BECE7" w14:textId="6E05775B" w:rsidR="0078208B" w:rsidRPr="00906921" w:rsidRDefault="0078208B" w:rsidP="00C95666">
            <w:pPr>
              <w:spacing w:after="0" w:line="240" w:lineRule="auto"/>
              <w:jc w:val="center"/>
              <w:rPr>
                <w:rFonts w:ascii="Cambria" w:hAnsi="Cambria"/>
                <w:b/>
                <w:bCs/>
                <w:sz w:val="20"/>
                <w:szCs w:val="20"/>
              </w:rPr>
            </w:pPr>
            <w:r w:rsidRPr="00906921">
              <w:rPr>
                <w:rFonts w:ascii="Cambria" w:hAnsi="Cambria"/>
                <w:b/>
                <w:sz w:val="20"/>
                <w:szCs w:val="20"/>
              </w:rPr>
              <w:t>Codul competenței</w:t>
            </w:r>
          </w:p>
        </w:tc>
        <w:tc>
          <w:tcPr>
            <w:tcW w:w="4819" w:type="dxa"/>
            <w:vAlign w:val="center"/>
          </w:tcPr>
          <w:p w14:paraId="11BDC09C" w14:textId="7A997BC5" w:rsidR="0078208B" w:rsidRPr="00906921" w:rsidRDefault="0078208B" w:rsidP="000F7ACA">
            <w:pPr>
              <w:spacing w:after="0" w:line="240" w:lineRule="auto"/>
              <w:jc w:val="center"/>
              <w:rPr>
                <w:rFonts w:ascii="Cambria" w:hAnsi="Cambria"/>
                <w:b/>
                <w:sz w:val="20"/>
                <w:szCs w:val="20"/>
              </w:rPr>
            </w:pPr>
            <w:r w:rsidRPr="00906921">
              <w:rPr>
                <w:rFonts w:ascii="Cambria" w:hAnsi="Cambria"/>
                <w:b/>
                <w:sz w:val="20"/>
                <w:szCs w:val="20"/>
              </w:rPr>
              <w:t>Cunoștințe și înțelegere</w:t>
            </w:r>
          </w:p>
          <w:p w14:paraId="14ACAAB5" w14:textId="5AE1566F" w:rsidR="0078208B" w:rsidRPr="00906921" w:rsidRDefault="0078208B" w:rsidP="000F7ACA">
            <w:pPr>
              <w:spacing w:after="0" w:line="240" w:lineRule="auto"/>
              <w:jc w:val="center"/>
              <w:rPr>
                <w:rFonts w:ascii="Cambria" w:hAnsi="Cambria"/>
                <w:b/>
                <w:bCs/>
                <w:sz w:val="20"/>
                <w:szCs w:val="20"/>
              </w:rPr>
            </w:pPr>
            <w:r w:rsidRPr="00906921">
              <w:rPr>
                <w:rFonts w:ascii="Cambria" w:hAnsi="Cambria"/>
                <w:b/>
                <w:sz w:val="20"/>
                <w:szCs w:val="20"/>
              </w:rPr>
              <w:t>(Knowledge and understanding)</w:t>
            </w:r>
          </w:p>
        </w:tc>
        <w:tc>
          <w:tcPr>
            <w:tcW w:w="4253" w:type="dxa"/>
            <w:vAlign w:val="center"/>
          </w:tcPr>
          <w:p w14:paraId="193A4C73" w14:textId="6D2E3DC2" w:rsidR="0078208B" w:rsidRPr="00906921" w:rsidRDefault="0078208B" w:rsidP="000F7ACA">
            <w:pPr>
              <w:spacing w:after="0" w:line="240" w:lineRule="auto"/>
              <w:jc w:val="center"/>
              <w:rPr>
                <w:rFonts w:ascii="Cambria" w:hAnsi="Cambria"/>
                <w:b/>
                <w:sz w:val="20"/>
                <w:szCs w:val="20"/>
              </w:rPr>
            </w:pPr>
            <w:r w:rsidRPr="00906921">
              <w:rPr>
                <w:rFonts w:ascii="Cambria" w:hAnsi="Cambria"/>
                <w:b/>
                <w:sz w:val="20"/>
                <w:szCs w:val="20"/>
              </w:rPr>
              <w:t>Abilități academice specifice</w:t>
            </w:r>
          </w:p>
          <w:p w14:paraId="05CEA504" w14:textId="3792E3CF" w:rsidR="0078208B" w:rsidRPr="00906921" w:rsidRDefault="0078208B" w:rsidP="000F7ACA">
            <w:pPr>
              <w:spacing w:after="0" w:line="240" w:lineRule="auto"/>
              <w:jc w:val="center"/>
              <w:rPr>
                <w:rFonts w:ascii="Cambria" w:hAnsi="Cambria"/>
                <w:b/>
                <w:bCs/>
                <w:sz w:val="20"/>
                <w:szCs w:val="20"/>
              </w:rPr>
            </w:pPr>
            <w:r w:rsidRPr="00906921">
              <w:rPr>
                <w:rFonts w:ascii="Cambria" w:hAnsi="Cambria"/>
                <w:b/>
                <w:sz w:val="20"/>
                <w:szCs w:val="20"/>
              </w:rPr>
              <w:t>(Specific academic skills)</w:t>
            </w:r>
          </w:p>
        </w:tc>
      </w:tr>
      <w:tr w:rsidR="00260978" w:rsidRPr="00906921" w14:paraId="541C6543" w14:textId="77777777" w:rsidTr="0078208B">
        <w:trPr>
          <w:cantSplit/>
          <w:trHeight w:val="397"/>
        </w:trPr>
        <w:tc>
          <w:tcPr>
            <w:tcW w:w="1419" w:type="dxa"/>
            <w:vAlign w:val="center"/>
          </w:tcPr>
          <w:p w14:paraId="78BACAC2" w14:textId="45CB2AB4" w:rsidR="00260978" w:rsidRPr="00906921" w:rsidRDefault="00260978" w:rsidP="00260978">
            <w:pPr>
              <w:spacing w:after="0" w:line="240" w:lineRule="auto"/>
              <w:jc w:val="center"/>
              <w:rPr>
                <w:rFonts w:ascii="Cambria" w:hAnsi="Cambria"/>
                <w:color w:val="0070C0"/>
                <w:sz w:val="20"/>
                <w:szCs w:val="20"/>
              </w:rPr>
            </w:pPr>
            <w:r w:rsidRPr="00906921">
              <w:rPr>
                <w:rFonts w:ascii="Cambria" w:hAnsi="Cambria"/>
                <w:b/>
                <w:color w:val="0070C0"/>
                <w:sz w:val="20"/>
                <w:szCs w:val="20"/>
              </w:rPr>
              <w:t>CP1</w:t>
            </w:r>
            <w:r w:rsidR="00C82027" w:rsidRPr="00906921">
              <w:rPr>
                <w:rFonts w:ascii="Cambria" w:hAnsi="Cambria"/>
                <w:b/>
                <w:color w:val="0070C0"/>
                <w:sz w:val="20"/>
                <w:szCs w:val="20"/>
              </w:rPr>
              <w:t>, CP2</w:t>
            </w:r>
          </w:p>
        </w:tc>
        <w:tc>
          <w:tcPr>
            <w:tcW w:w="4819" w:type="dxa"/>
            <w:vAlign w:val="center"/>
          </w:tcPr>
          <w:p w14:paraId="6AC6F0D0" w14:textId="21A066F0" w:rsidR="00260978" w:rsidRPr="00906921" w:rsidRDefault="00260978" w:rsidP="00260978">
            <w:pPr>
              <w:spacing w:after="0" w:line="240" w:lineRule="auto"/>
              <w:rPr>
                <w:rFonts w:ascii="Cambria" w:hAnsi="Cambria"/>
                <w:sz w:val="20"/>
                <w:szCs w:val="20"/>
              </w:rPr>
            </w:pPr>
            <w:r w:rsidRPr="00906921">
              <w:rPr>
                <w:rFonts w:ascii="Cambria" w:hAnsi="Cambria"/>
                <w:sz w:val="20"/>
                <w:szCs w:val="20"/>
              </w:rPr>
              <w:t>1</w:t>
            </w:r>
            <w:r w:rsidR="00043CC3" w:rsidRPr="00906921">
              <w:rPr>
                <w:rFonts w:ascii="Cambria" w:hAnsi="Cambria"/>
                <w:sz w:val="20"/>
                <w:szCs w:val="20"/>
              </w:rPr>
              <w:t>.</w:t>
            </w:r>
            <w:r w:rsidR="005F7605" w:rsidRPr="00906921">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906921" w:rsidRDefault="00260978" w:rsidP="00260978">
            <w:pPr>
              <w:spacing w:after="0" w:line="240" w:lineRule="auto"/>
              <w:rPr>
                <w:rFonts w:ascii="Cambria" w:hAnsi="Cambria"/>
                <w:sz w:val="20"/>
                <w:szCs w:val="20"/>
              </w:rPr>
            </w:pPr>
            <w:r w:rsidRPr="00906921">
              <w:rPr>
                <w:rFonts w:ascii="Cambria" w:hAnsi="Cambria"/>
                <w:sz w:val="20"/>
                <w:szCs w:val="20"/>
              </w:rPr>
              <w:t>1</w:t>
            </w:r>
            <w:r w:rsidR="00043CC3" w:rsidRPr="00906921">
              <w:rPr>
                <w:rFonts w:ascii="Cambria" w:hAnsi="Cambria"/>
                <w:sz w:val="20"/>
                <w:szCs w:val="20"/>
              </w:rPr>
              <w:t>.</w:t>
            </w:r>
            <w:r w:rsidR="005F7605" w:rsidRPr="00906921">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906921" w14:paraId="279D606A" w14:textId="77777777" w:rsidTr="0078208B">
        <w:trPr>
          <w:cantSplit/>
          <w:trHeight w:val="397"/>
        </w:trPr>
        <w:tc>
          <w:tcPr>
            <w:tcW w:w="1419" w:type="dxa"/>
            <w:vAlign w:val="center"/>
          </w:tcPr>
          <w:p w14:paraId="5A0690E7" w14:textId="1A3FC87B" w:rsidR="00260978" w:rsidRPr="00906921" w:rsidRDefault="00C82027" w:rsidP="00260978">
            <w:pPr>
              <w:spacing w:after="0" w:line="240" w:lineRule="auto"/>
              <w:jc w:val="center"/>
              <w:rPr>
                <w:rFonts w:ascii="Cambria" w:hAnsi="Cambria"/>
                <w:color w:val="0070C0"/>
                <w:sz w:val="20"/>
                <w:szCs w:val="20"/>
              </w:rPr>
            </w:pPr>
            <w:r w:rsidRPr="00906921">
              <w:rPr>
                <w:rFonts w:ascii="Cambria" w:hAnsi="Cambria"/>
                <w:b/>
                <w:color w:val="0070C0"/>
                <w:sz w:val="20"/>
                <w:szCs w:val="20"/>
              </w:rPr>
              <w:t>CP1</w:t>
            </w:r>
            <w:r w:rsidR="003C07D9" w:rsidRPr="00906921">
              <w:rPr>
                <w:rFonts w:ascii="Cambria" w:hAnsi="Cambria"/>
                <w:b/>
                <w:color w:val="0070C0"/>
                <w:sz w:val="20"/>
                <w:szCs w:val="20"/>
              </w:rPr>
              <w:t>7</w:t>
            </w:r>
          </w:p>
        </w:tc>
        <w:tc>
          <w:tcPr>
            <w:tcW w:w="4819" w:type="dxa"/>
            <w:vAlign w:val="center"/>
          </w:tcPr>
          <w:p w14:paraId="3C35A5A3" w14:textId="1F9AD8F4" w:rsidR="00260978" w:rsidRPr="00906921" w:rsidRDefault="003C07D9" w:rsidP="00260978">
            <w:pPr>
              <w:spacing w:after="0" w:line="240" w:lineRule="auto"/>
              <w:rPr>
                <w:rFonts w:ascii="Cambria" w:hAnsi="Cambria"/>
                <w:sz w:val="20"/>
                <w:szCs w:val="20"/>
              </w:rPr>
            </w:pPr>
            <w:r w:rsidRPr="00906921">
              <w:rPr>
                <w:rFonts w:ascii="Cambria" w:hAnsi="Cambria"/>
                <w:sz w:val="20"/>
                <w:szCs w:val="20"/>
              </w:rPr>
              <w:t xml:space="preserve">2. Studentul/absolventul descrie principiile fundamentale și modul de funcționare a echipamentelor și aparatelor din laboratoarele chimice.  </w:t>
            </w:r>
          </w:p>
        </w:tc>
        <w:tc>
          <w:tcPr>
            <w:tcW w:w="4253" w:type="dxa"/>
            <w:vAlign w:val="center"/>
          </w:tcPr>
          <w:p w14:paraId="38296891" w14:textId="260B0B25" w:rsidR="00260978" w:rsidRPr="00906921" w:rsidRDefault="003C07D9" w:rsidP="00260978">
            <w:pPr>
              <w:spacing w:after="0" w:line="240" w:lineRule="auto"/>
              <w:rPr>
                <w:rFonts w:ascii="Cambria" w:hAnsi="Cambria"/>
                <w:sz w:val="20"/>
                <w:szCs w:val="20"/>
              </w:rPr>
            </w:pPr>
            <w:r w:rsidRPr="00906921">
              <w:rPr>
                <w:rFonts w:ascii="Cambria" w:hAnsi="Cambria"/>
                <w:sz w:val="20"/>
                <w:szCs w:val="20"/>
              </w:rPr>
              <w:t>Studentul/absolventul elaborează protocoale de lucru și întocmește rapoarte de analiză, identifică soluții și formulează alternative pentru buna funcționare a laboratorului/ unității profesionale din care face parte</w:t>
            </w:r>
          </w:p>
        </w:tc>
      </w:tr>
      <w:tr w:rsidR="00260978" w:rsidRPr="00906921" w14:paraId="28D374B9" w14:textId="77777777" w:rsidTr="0078208B">
        <w:trPr>
          <w:cantSplit/>
          <w:trHeight w:val="397"/>
        </w:trPr>
        <w:tc>
          <w:tcPr>
            <w:tcW w:w="1419" w:type="dxa"/>
            <w:vAlign w:val="center"/>
          </w:tcPr>
          <w:p w14:paraId="29179FE0" w14:textId="502F2449" w:rsidR="00260978" w:rsidRPr="00906921" w:rsidRDefault="00C82027" w:rsidP="00260978">
            <w:pPr>
              <w:spacing w:after="0" w:line="240" w:lineRule="auto"/>
              <w:jc w:val="center"/>
              <w:rPr>
                <w:rFonts w:ascii="Cambria" w:hAnsi="Cambria"/>
                <w:color w:val="0070C0"/>
                <w:sz w:val="20"/>
                <w:szCs w:val="20"/>
              </w:rPr>
            </w:pPr>
            <w:r w:rsidRPr="00906921">
              <w:rPr>
                <w:rFonts w:ascii="Cambria" w:hAnsi="Cambria"/>
                <w:b/>
                <w:color w:val="0070C0"/>
                <w:sz w:val="20"/>
                <w:szCs w:val="20"/>
              </w:rPr>
              <w:t xml:space="preserve">CP1, </w:t>
            </w:r>
            <w:r w:rsidR="00260978" w:rsidRPr="00906921">
              <w:rPr>
                <w:rFonts w:ascii="Cambria" w:hAnsi="Cambria"/>
                <w:b/>
                <w:color w:val="0070C0"/>
                <w:sz w:val="20"/>
                <w:szCs w:val="20"/>
              </w:rPr>
              <w:t>CP</w:t>
            </w:r>
            <w:r w:rsidRPr="00906921">
              <w:rPr>
                <w:rFonts w:ascii="Cambria" w:hAnsi="Cambria"/>
                <w:b/>
                <w:color w:val="0070C0"/>
                <w:sz w:val="20"/>
                <w:szCs w:val="20"/>
              </w:rPr>
              <w:t>13</w:t>
            </w:r>
          </w:p>
        </w:tc>
        <w:tc>
          <w:tcPr>
            <w:tcW w:w="4819" w:type="dxa"/>
            <w:vAlign w:val="center"/>
          </w:tcPr>
          <w:p w14:paraId="1C19B3F4" w14:textId="3D8F9F7B" w:rsidR="00260978" w:rsidRPr="00906921" w:rsidRDefault="00C82027" w:rsidP="00260978">
            <w:pPr>
              <w:spacing w:after="0" w:line="240" w:lineRule="auto"/>
              <w:rPr>
                <w:rFonts w:ascii="Cambria" w:hAnsi="Cambria"/>
                <w:sz w:val="20"/>
                <w:szCs w:val="20"/>
              </w:rPr>
            </w:pPr>
            <w:r w:rsidRPr="00906921">
              <w:rPr>
                <w:rFonts w:ascii="Cambria" w:hAnsi="Cambria"/>
                <w:sz w:val="20"/>
                <w:szCs w:val="20"/>
              </w:rPr>
              <w:t xml:space="preserve">3. 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906921" w:rsidRDefault="00C82027" w:rsidP="00260978">
            <w:pPr>
              <w:spacing w:after="0" w:line="240" w:lineRule="auto"/>
              <w:rPr>
                <w:rFonts w:ascii="Cambria" w:hAnsi="Cambria"/>
                <w:sz w:val="20"/>
                <w:szCs w:val="20"/>
              </w:rPr>
            </w:pPr>
            <w:r w:rsidRPr="00906921">
              <w:rPr>
                <w:rFonts w:ascii="Cambria" w:hAnsi="Cambria"/>
                <w:sz w:val="20"/>
                <w:szCs w:val="20"/>
              </w:rPr>
              <w:t xml:space="preserve">Studentul/absolventul selectează cele mai adecvate rezultate ale informării/documentării și le transmite clar și concis celor interesați. </w:t>
            </w:r>
          </w:p>
        </w:tc>
      </w:tr>
      <w:tr w:rsidR="00C82027" w:rsidRPr="00906921" w14:paraId="6D56C4FA" w14:textId="77777777" w:rsidTr="0078208B">
        <w:trPr>
          <w:cantSplit/>
          <w:trHeight w:val="397"/>
        </w:trPr>
        <w:tc>
          <w:tcPr>
            <w:tcW w:w="1419" w:type="dxa"/>
            <w:vAlign w:val="center"/>
          </w:tcPr>
          <w:p w14:paraId="0180DBE6" w14:textId="590E19A8" w:rsidR="00C82027" w:rsidRPr="00906921" w:rsidRDefault="00C82027" w:rsidP="00260978">
            <w:pPr>
              <w:spacing w:after="0" w:line="240" w:lineRule="auto"/>
              <w:jc w:val="center"/>
              <w:rPr>
                <w:rFonts w:ascii="Cambria" w:hAnsi="Cambria"/>
                <w:b/>
                <w:color w:val="0070C0"/>
                <w:sz w:val="20"/>
                <w:szCs w:val="20"/>
              </w:rPr>
            </w:pPr>
            <w:r w:rsidRPr="00906921">
              <w:rPr>
                <w:rFonts w:ascii="Cambria" w:hAnsi="Cambria"/>
                <w:b/>
                <w:color w:val="0070C0"/>
                <w:sz w:val="20"/>
                <w:szCs w:val="20"/>
              </w:rPr>
              <w:t>CP2, CP6</w:t>
            </w:r>
          </w:p>
        </w:tc>
        <w:tc>
          <w:tcPr>
            <w:tcW w:w="4819" w:type="dxa"/>
            <w:vAlign w:val="center"/>
          </w:tcPr>
          <w:p w14:paraId="4780BB27" w14:textId="49053EF3" w:rsidR="00C82027" w:rsidRPr="00906921" w:rsidRDefault="00C82027" w:rsidP="00260978">
            <w:pPr>
              <w:spacing w:after="0" w:line="240" w:lineRule="auto"/>
              <w:rPr>
                <w:rFonts w:ascii="Cambria" w:hAnsi="Cambria"/>
                <w:sz w:val="20"/>
                <w:szCs w:val="20"/>
              </w:rPr>
            </w:pPr>
            <w:r w:rsidRPr="00906921">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906921" w:rsidRDefault="00C82027" w:rsidP="00260978">
            <w:pPr>
              <w:spacing w:after="0" w:line="240" w:lineRule="auto"/>
              <w:rPr>
                <w:rFonts w:ascii="Cambria" w:hAnsi="Cambria"/>
                <w:sz w:val="20"/>
                <w:szCs w:val="20"/>
              </w:rPr>
            </w:pPr>
            <w:r w:rsidRPr="00906921">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906921" w:rsidRDefault="00996E5F" w:rsidP="00996E5F">
      <w:pPr>
        <w:spacing w:after="0"/>
        <w:rPr>
          <w:rFonts w:ascii="Cambria" w:hAnsi="Cambria"/>
          <w:b/>
          <w:sz w:val="20"/>
          <w:szCs w:val="20"/>
        </w:rPr>
      </w:pPr>
    </w:p>
    <w:p w14:paraId="3BCD9D4C" w14:textId="5AA85A34" w:rsidR="0086570A" w:rsidRPr="00906921" w:rsidRDefault="003F481E" w:rsidP="00657AA8">
      <w:pPr>
        <w:spacing w:after="0" w:line="240" w:lineRule="auto"/>
        <w:ind w:left="-426"/>
        <w:jc w:val="both"/>
        <w:rPr>
          <w:rFonts w:ascii="Cambria" w:hAnsi="Cambria"/>
          <w:bCs/>
          <w:sz w:val="20"/>
          <w:szCs w:val="20"/>
        </w:rPr>
      </w:pPr>
      <w:r w:rsidRPr="00906921">
        <w:rPr>
          <w:rFonts w:ascii="Cambria" w:hAnsi="Cambria"/>
          <w:b/>
          <w:sz w:val="20"/>
          <w:szCs w:val="20"/>
        </w:rPr>
        <w:t xml:space="preserve">7. </w:t>
      </w:r>
      <w:r w:rsidR="00A5032D" w:rsidRPr="00906921">
        <w:rPr>
          <w:rFonts w:ascii="Cambria" w:hAnsi="Cambria"/>
          <w:b/>
          <w:sz w:val="20"/>
          <w:szCs w:val="20"/>
        </w:rPr>
        <w:t xml:space="preserve">Rezultatele învățării specifice disciplinei </w:t>
      </w:r>
      <w:r w:rsidR="00A5032D" w:rsidRPr="00906921">
        <w:rPr>
          <w:rFonts w:ascii="Cambria" w:hAnsi="Cambria"/>
          <w:bCs/>
          <w:sz w:val="20"/>
          <w:szCs w:val="20"/>
        </w:rPr>
        <w:t>(</w:t>
      </w:r>
      <w:r w:rsidR="00DE5B58" w:rsidRPr="00906921">
        <w:rPr>
          <w:rFonts w:ascii="Cambria" w:hAnsi="Cambria"/>
          <w:bCs/>
          <w:sz w:val="20"/>
          <w:szCs w:val="20"/>
        </w:rPr>
        <w:t>derivate</w:t>
      </w:r>
      <w:r w:rsidR="002C22AA" w:rsidRPr="00906921">
        <w:rPr>
          <w:rFonts w:ascii="Cambria" w:hAnsi="Cambria"/>
          <w:bCs/>
          <w:sz w:val="20"/>
          <w:szCs w:val="20"/>
        </w:rPr>
        <w:t xml:space="preserve"> </w:t>
      </w:r>
      <w:r w:rsidR="007F519B" w:rsidRPr="00906921">
        <w:rPr>
          <w:rFonts w:ascii="Cambria" w:hAnsi="Cambria"/>
          <w:bCs/>
          <w:sz w:val="20"/>
          <w:szCs w:val="20"/>
        </w:rPr>
        <w:t xml:space="preserve">de fiecare titular de disciplină </w:t>
      </w:r>
      <w:r w:rsidRPr="00906921">
        <w:rPr>
          <w:rFonts w:ascii="Cambria" w:hAnsi="Cambria"/>
          <w:bCs/>
          <w:sz w:val="20"/>
          <w:szCs w:val="20"/>
        </w:rPr>
        <w:t xml:space="preserve">din grila competențelor </w:t>
      </w:r>
      <w:r w:rsidR="00A5032D" w:rsidRPr="00906921">
        <w:rPr>
          <w:rFonts w:ascii="Cambria" w:hAnsi="Cambria"/>
          <w:bCs/>
          <w:sz w:val="20"/>
          <w:szCs w:val="20"/>
        </w:rPr>
        <w:t xml:space="preserve">și </w:t>
      </w:r>
      <w:r w:rsidR="002C22AA" w:rsidRPr="00906921">
        <w:rPr>
          <w:rFonts w:ascii="Cambria" w:hAnsi="Cambria"/>
          <w:bCs/>
          <w:sz w:val="20"/>
          <w:szCs w:val="20"/>
        </w:rPr>
        <w:t xml:space="preserve">a </w:t>
      </w:r>
      <w:r w:rsidR="00A5032D" w:rsidRPr="00906921">
        <w:rPr>
          <w:rFonts w:ascii="Cambria" w:hAnsi="Cambria"/>
          <w:bCs/>
          <w:sz w:val="20"/>
          <w:szCs w:val="20"/>
        </w:rPr>
        <w:t>rezultatelor învățării la nivel de program de studii</w:t>
      </w:r>
      <w:r w:rsidRPr="00906921">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906921" w14:paraId="6CC30A97" w14:textId="77777777" w:rsidTr="002C22AA">
        <w:trPr>
          <w:cantSplit/>
          <w:trHeight w:val="402"/>
        </w:trPr>
        <w:tc>
          <w:tcPr>
            <w:tcW w:w="10491" w:type="dxa"/>
            <w:vAlign w:val="center"/>
          </w:tcPr>
          <w:p w14:paraId="7D0CBD31" w14:textId="326BD920" w:rsidR="002C22AA" w:rsidRPr="00906921" w:rsidRDefault="002C22AA" w:rsidP="00F21598">
            <w:pPr>
              <w:pStyle w:val="ListParagraph"/>
              <w:spacing w:after="0" w:line="240" w:lineRule="auto"/>
              <w:rPr>
                <w:rFonts w:ascii="Cambria" w:hAnsi="Cambria"/>
                <w:b/>
                <w:sz w:val="20"/>
                <w:szCs w:val="20"/>
              </w:rPr>
            </w:pPr>
            <w:r w:rsidRPr="00906921">
              <w:rPr>
                <w:rFonts w:ascii="Cambria" w:hAnsi="Cambria"/>
                <w:b/>
                <w:sz w:val="20"/>
                <w:szCs w:val="20"/>
              </w:rPr>
              <w:t>Cunoștințe și înțelegere (Knowledge and understanding)</w:t>
            </w:r>
          </w:p>
        </w:tc>
      </w:tr>
      <w:tr w:rsidR="008C548C" w:rsidRPr="00906921" w14:paraId="3CBFEA28" w14:textId="77777777" w:rsidTr="00F7472F">
        <w:trPr>
          <w:cantSplit/>
          <w:trHeight w:val="402"/>
        </w:trPr>
        <w:tc>
          <w:tcPr>
            <w:tcW w:w="10491" w:type="dxa"/>
            <w:vAlign w:val="center"/>
          </w:tcPr>
          <w:p w14:paraId="72442EAF" w14:textId="3B4CE749" w:rsidR="005F7605" w:rsidRPr="00906921" w:rsidRDefault="00D52B74" w:rsidP="00D52B74">
            <w:pPr>
              <w:pStyle w:val="ListParagraph"/>
              <w:numPr>
                <w:ilvl w:val="0"/>
                <w:numId w:val="9"/>
              </w:numPr>
              <w:spacing w:after="0" w:line="240" w:lineRule="auto"/>
              <w:rPr>
                <w:rFonts w:ascii="Cambria" w:hAnsi="Cambria"/>
                <w:bCs/>
                <w:sz w:val="20"/>
                <w:szCs w:val="20"/>
              </w:rPr>
            </w:pPr>
            <w:r w:rsidRPr="00906921">
              <w:rPr>
                <w:rFonts w:ascii="Cambria" w:hAnsi="Cambria"/>
                <w:bCs/>
                <w:sz w:val="20"/>
                <w:szCs w:val="20"/>
              </w:rPr>
              <w:t xml:space="preserve">Studentul/absolventul utilizează corect teoriile și principiile fundamentale ale chimiei în context didactic și în laborator.   </w:t>
            </w:r>
          </w:p>
        </w:tc>
      </w:tr>
      <w:tr w:rsidR="00C82027" w:rsidRPr="00906921" w14:paraId="76268BE2" w14:textId="77777777" w:rsidTr="00F7472F">
        <w:trPr>
          <w:cantSplit/>
          <w:trHeight w:val="402"/>
        </w:trPr>
        <w:tc>
          <w:tcPr>
            <w:tcW w:w="10491" w:type="dxa"/>
            <w:vAlign w:val="center"/>
          </w:tcPr>
          <w:p w14:paraId="632DFBED" w14:textId="6D12C639" w:rsidR="00C82027" w:rsidRPr="00906921" w:rsidRDefault="000D50D0" w:rsidP="00D52B74">
            <w:pPr>
              <w:pStyle w:val="ListParagraph"/>
              <w:numPr>
                <w:ilvl w:val="0"/>
                <w:numId w:val="9"/>
              </w:numPr>
              <w:spacing w:after="0" w:line="240" w:lineRule="auto"/>
              <w:rPr>
                <w:rFonts w:ascii="Cambria" w:hAnsi="Cambria"/>
                <w:bCs/>
                <w:sz w:val="20"/>
                <w:szCs w:val="20"/>
              </w:rPr>
            </w:pPr>
            <w:r w:rsidRPr="00906921">
              <w:rPr>
                <w:rFonts w:ascii="Cambria" w:hAnsi="Cambria"/>
                <w:bCs/>
                <w:sz w:val="20"/>
                <w:szCs w:val="20"/>
              </w:rPr>
              <w:t xml:space="preserve">Studentul/absolventul descrie principiile fundamentale și modul de funcționare a echipamentelor și aparatelor din laboratoarele chimice.  </w:t>
            </w:r>
          </w:p>
        </w:tc>
      </w:tr>
      <w:tr w:rsidR="00D52B74" w:rsidRPr="00906921" w14:paraId="001E4312" w14:textId="77777777" w:rsidTr="00F7472F">
        <w:trPr>
          <w:cantSplit/>
          <w:trHeight w:val="402"/>
        </w:trPr>
        <w:tc>
          <w:tcPr>
            <w:tcW w:w="10491" w:type="dxa"/>
            <w:vAlign w:val="center"/>
          </w:tcPr>
          <w:p w14:paraId="508B03D1" w14:textId="4BDA8868" w:rsidR="00D52B74" w:rsidRPr="00906921" w:rsidRDefault="00D52B74" w:rsidP="00D52B74">
            <w:pPr>
              <w:pStyle w:val="ListParagraph"/>
              <w:numPr>
                <w:ilvl w:val="0"/>
                <w:numId w:val="9"/>
              </w:numPr>
              <w:spacing w:after="0" w:line="240" w:lineRule="auto"/>
              <w:rPr>
                <w:rFonts w:ascii="Cambria" w:hAnsi="Cambria"/>
                <w:bCs/>
                <w:sz w:val="20"/>
                <w:szCs w:val="20"/>
              </w:rPr>
            </w:pPr>
            <w:r w:rsidRPr="00906921">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906921" w14:paraId="5B8DF0D6" w14:textId="77777777" w:rsidTr="00A5032D">
        <w:trPr>
          <w:cantSplit/>
          <w:trHeight w:val="402"/>
        </w:trPr>
        <w:tc>
          <w:tcPr>
            <w:tcW w:w="10491" w:type="dxa"/>
            <w:vAlign w:val="center"/>
          </w:tcPr>
          <w:p w14:paraId="43096C56" w14:textId="57D3746B" w:rsidR="002C22AA" w:rsidRPr="00906921" w:rsidRDefault="002C22AA" w:rsidP="00F21598">
            <w:pPr>
              <w:pStyle w:val="ListParagraph"/>
              <w:spacing w:after="0" w:line="240" w:lineRule="auto"/>
              <w:rPr>
                <w:rFonts w:ascii="Cambria" w:hAnsi="Cambria"/>
                <w:b/>
                <w:sz w:val="20"/>
                <w:szCs w:val="20"/>
              </w:rPr>
            </w:pPr>
            <w:r w:rsidRPr="00906921">
              <w:rPr>
                <w:rFonts w:ascii="Cambria" w:hAnsi="Cambria"/>
                <w:b/>
                <w:sz w:val="20"/>
                <w:szCs w:val="20"/>
              </w:rPr>
              <w:t>Abilități academice specifice (Specific academic skills)</w:t>
            </w:r>
          </w:p>
        </w:tc>
      </w:tr>
      <w:tr w:rsidR="00D52B74" w:rsidRPr="00906921" w14:paraId="1FBF6A2A" w14:textId="77777777" w:rsidTr="00A5032D">
        <w:trPr>
          <w:cantSplit/>
          <w:trHeight w:val="402"/>
        </w:trPr>
        <w:tc>
          <w:tcPr>
            <w:tcW w:w="10491" w:type="dxa"/>
            <w:vAlign w:val="center"/>
          </w:tcPr>
          <w:p w14:paraId="5DC31311" w14:textId="25D1A474" w:rsidR="00D52B74" w:rsidRPr="00906921" w:rsidRDefault="00D52B74" w:rsidP="00D52B74">
            <w:pPr>
              <w:pStyle w:val="ListParagraph"/>
              <w:spacing w:after="0" w:line="240" w:lineRule="auto"/>
              <w:ind w:left="31"/>
              <w:rPr>
                <w:rFonts w:ascii="Cambria" w:hAnsi="Cambria"/>
                <w:b/>
                <w:sz w:val="20"/>
                <w:szCs w:val="20"/>
              </w:rPr>
            </w:pPr>
            <w:r w:rsidRPr="00906921">
              <w:rPr>
                <w:rFonts w:ascii="Cambria" w:hAnsi="Cambria"/>
                <w:bCs/>
                <w:sz w:val="20"/>
                <w:szCs w:val="20"/>
              </w:rPr>
              <w:t xml:space="preserve">CP1. Studentul/absolventul analizează și evaluează corect noțiunile fundamentale din domeniul chimiei, aplică teoriile și conceptele fundamentele pentru redarea și interpretarea caracteristicilor sistemelor chimice.   </w:t>
            </w:r>
          </w:p>
        </w:tc>
      </w:tr>
      <w:tr w:rsidR="00D52B74" w:rsidRPr="00906921" w14:paraId="2EF9346A" w14:textId="77777777" w:rsidTr="00A5032D">
        <w:trPr>
          <w:cantSplit/>
          <w:trHeight w:val="402"/>
        </w:trPr>
        <w:tc>
          <w:tcPr>
            <w:tcW w:w="10491" w:type="dxa"/>
            <w:vAlign w:val="center"/>
          </w:tcPr>
          <w:p w14:paraId="1AE3C494" w14:textId="415C32DF" w:rsidR="00D52B74" w:rsidRPr="00906921" w:rsidRDefault="00D52B74" w:rsidP="00D52B74">
            <w:pPr>
              <w:pStyle w:val="ListParagraph"/>
              <w:spacing w:after="0" w:line="240" w:lineRule="auto"/>
              <w:ind w:left="31"/>
              <w:rPr>
                <w:rFonts w:ascii="Cambria" w:hAnsi="Cambria"/>
                <w:b/>
                <w:sz w:val="20"/>
                <w:szCs w:val="20"/>
              </w:rPr>
            </w:pPr>
            <w:r w:rsidRPr="00906921">
              <w:rPr>
                <w:rFonts w:ascii="Cambria" w:hAnsi="Cambria"/>
                <w:bCs/>
                <w:sz w:val="20"/>
                <w:szCs w:val="20"/>
              </w:rPr>
              <w:t xml:space="preserve">CP2. Studentul/absolventul aplică conceptele majore din domeniul chimiei analitice, anorganice, organice, chimiei fizice, biochimiei, chimiei materialelor în practica chimică.    </w:t>
            </w:r>
          </w:p>
        </w:tc>
      </w:tr>
      <w:tr w:rsidR="00D52B74" w:rsidRPr="00906921" w14:paraId="00B1A8A9" w14:textId="77777777" w:rsidTr="00A5032D">
        <w:trPr>
          <w:cantSplit/>
          <w:trHeight w:val="402"/>
        </w:trPr>
        <w:tc>
          <w:tcPr>
            <w:tcW w:w="10491" w:type="dxa"/>
            <w:vAlign w:val="center"/>
          </w:tcPr>
          <w:p w14:paraId="07AC8687" w14:textId="176FDF20" w:rsidR="00D52B74" w:rsidRPr="00906921" w:rsidRDefault="00D52B74" w:rsidP="00D52B74">
            <w:pPr>
              <w:pStyle w:val="ListParagraph"/>
              <w:spacing w:after="0" w:line="240" w:lineRule="auto"/>
              <w:ind w:left="31"/>
              <w:rPr>
                <w:rFonts w:ascii="Cambria" w:hAnsi="Cambria"/>
                <w:bCs/>
                <w:sz w:val="20"/>
                <w:szCs w:val="20"/>
              </w:rPr>
            </w:pPr>
            <w:r w:rsidRPr="00906921">
              <w:rPr>
                <w:rFonts w:ascii="Cambria" w:hAnsi="Cambria"/>
                <w:bCs/>
                <w:sz w:val="20"/>
                <w:szCs w:val="20"/>
              </w:rPr>
              <w:t>CP</w:t>
            </w:r>
            <w:r w:rsidR="000D50D0" w:rsidRPr="00906921">
              <w:rPr>
                <w:rFonts w:ascii="Cambria" w:hAnsi="Cambria"/>
                <w:bCs/>
                <w:sz w:val="20"/>
                <w:szCs w:val="20"/>
              </w:rPr>
              <w:t>17</w:t>
            </w:r>
            <w:r w:rsidRPr="00906921">
              <w:rPr>
                <w:rFonts w:ascii="Cambria" w:hAnsi="Cambria"/>
                <w:bCs/>
                <w:sz w:val="20"/>
                <w:szCs w:val="20"/>
              </w:rPr>
              <w:t xml:space="preserve">. </w:t>
            </w:r>
            <w:r w:rsidR="000D50D0" w:rsidRPr="00906921">
              <w:rPr>
                <w:rFonts w:ascii="Cambria" w:hAnsi="Cambria"/>
                <w:bCs/>
                <w:sz w:val="20"/>
                <w:szCs w:val="20"/>
              </w:rPr>
              <w:t>Studentul/absolventul operează/manipulează corect și eficient echipamentele din laboratoarele chimice, alege proceduri specifice de analiză a compușilor chimici, explică și sistematizează rezultatele obținute. Studentul/absolventul selectează corect parametrii fizico-chimici pentru realizarea experimentelor.</w:t>
            </w:r>
          </w:p>
        </w:tc>
      </w:tr>
    </w:tbl>
    <w:p w14:paraId="6C9F6239" w14:textId="77777777" w:rsidR="00BA46D7" w:rsidRPr="00906921" w:rsidRDefault="00BA46D7" w:rsidP="002A3A93">
      <w:pPr>
        <w:spacing w:after="0"/>
        <w:ind w:hanging="426"/>
        <w:rPr>
          <w:rFonts w:ascii="Cambria" w:hAnsi="Cambria"/>
          <w:b/>
          <w:sz w:val="20"/>
          <w:szCs w:val="20"/>
        </w:rPr>
      </w:pPr>
    </w:p>
    <w:p w14:paraId="669B1F63" w14:textId="714E8709" w:rsidR="00996E5F" w:rsidRPr="00906921" w:rsidRDefault="002A3A93" w:rsidP="002A3A93">
      <w:pPr>
        <w:spacing w:after="0"/>
        <w:ind w:hanging="426"/>
        <w:rPr>
          <w:rFonts w:ascii="Cambria" w:hAnsi="Cambria"/>
          <w:b/>
          <w:sz w:val="20"/>
          <w:szCs w:val="20"/>
        </w:rPr>
      </w:pPr>
      <w:r w:rsidRPr="00906921">
        <w:rPr>
          <w:rFonts w:ascii="Cambria" w:hAnsi="Cambria"/>
          <w:b/>
          <w:sz w:val="20"/>
          <w:szCs w:val="20"/>
        </w:rPr>
        <w:lastRenderedPageBreak/>
        <w:t>8</w:t>
      </w:r>
      <w:r w:rsidR="0084063D" w:rsidRPr="00906921">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548C" w:rsidRPr="00906921" w14:paraId="5D036C2F" w14:textId="77777777" w:rsidTr="007730F9">
        <w:trPr>
          <w:trHeight w:val="397"/>
        </w:trPr>
        <w:tc>
          <w:tcPr>
            <w:tcW w:w="3779" w:type="dxa"/>
            <w:vAlign w:val="center"/>
          </w:tcPr>
          <w:p w14:paraId="3D8D5B29" w14:textId="4292CAC6" w:rsidR="003F659E" w:rsidRPr="00906921" w:rsidRDefault="003F659E" w:rsidP="00373CCF">
            <w:pPr>
              <w:spacing w:after="0" w:line="240" w:lineRule="auto"/>
              <w:rPr>
                <w:rFonts w:ascii="Cambria" w:hAnsi="Cambria"/>
                <w:b/>
                <w:sz w:val="20"/>
                <w:szCs w:val="20"/>
              </w:rPr>
            </w:pPr>
            <w:r w:rsidRPr="00906921">
              <w:rPr>
                <w:rFonts w:ascii="Cambria" w:hAnsi="Cambria"/>
                <w:b/>
                <w:sz w:val="20"/>
                <w:szCs w:val="20"/>
              </w:rPr>
              <w:t>8.</w:t>
            </w:r>
            <w:r w:rsidR="00D52B74" w:rsidRPr="00906921">
              <w:rPr>
                <w:rFonts w:ascii="Cambria" w:hAnsi="Cambria"/>
                <w:b/>
                <w:sz w:val="20"/>
                <w:szCs w:val="20"/>
              </w:rPr>
              <w:t>1</w:t>
            </w:r>
            <w:r w:rsidRPr="00906921">
              <w:rPr>
                <w:rFonts w:ascii="Cambria" w:hAnsi="Cambria"/>
                <w:b/>
                <w:sz w:val="20"/>
                <w:szCs w:val="20"/>
              </w:rPr>
              <w:t xml:space="preserve"> </w:t>
            </w:r>
            <w:r w:rsidR="00D52B74" w:rsidRPr="00906921">
              <w:rPr>
                <w:rFonts w:ascii="Cambria" w:hAnsi="Cambria"/>
                <w:b/>
                <w:sz w:val="20"/>
                <w:szCs w:val="20"/>
              </w:rPr>
              <w:t>Curs</w:t>
            </w:r>
          </w:p>
        </w:tc>
        <w:tc>
          <w:tcPr>
            <w:tcW w:w="3420" w:type="dxa"/>
            <w:vAlign w:val="center"/>
          </w:tcPr>
          <w:p w14:paraId="72EEF60E" w14:textId="77777777" w:rsidR="003F659E" w:rsidRPr="00906921" w:rsidRDefault="003F659E" w:rsidP="00373CCF">
            <w:pPr>
              <w:spacing w:after="0" w:line="240" w:lineRule="auto"/>
              <w:rPr>
                <w:rFonts w:ascii="Cambria" w:hAnsi="Cambria"/>
                <w:b/>
                <w:sz w:val="20"/>
                <w:szCs w:val="20"/>
              </w:rPr>
            </w:pPr>
            <w:r w:rsidRPr="00906921">
              <w:rPr>
                <w:rFonts w:ascii="Cambria" w:hAnsi="Cambria"/>
                <w:b/>
                <w:sz w:val="20"/>
                <w:szCs w:val="20"/>
              </w:rPr>
              <w:t>Metode de predare</w:t>
            </w:r>
            <w:r w:rsidR="00A5032D" w:rsidRPr="00906921">
              <w:rPr>
                <w:rFonts w:ascii="Cambria" w:hAnsi="Cambria"/>
                <w:b/>
                <w:sz w:val="20"/>
                <w:szCs w:val="20"/>
              </w:rPr>
              <w:t xml:space="preserve"> - învățare</w:t>
            </w:r>
          </w:p>
        </w:tc>
        <w:tc>
          <w:tcPr>
            <w:tcW w:w="3292" w:type="dxa"/>
            <w:vAlign w:val="center"/>
          </w:tcPr>
          <w:p w14:paraId="54625FD6" w14:textId="15DB905C" w:rsidR="003F659E" w:rsidRPr="00906921" w:rsidRDefault="00FF0393" w:rsidP="00373CCF">
            <w:pPr>
              <w:spacing w:after="0" w:line="240" w:lineRule="auto"/>
              <w:rPr>
                <w:rFonts w:ascii="Cambria" w:hAnsi="Cambria"/>
                <w:b/>
                <w:sz w:val="20"/>
                <w:szCs w:val="20"/>
              </w:rPr>
            </w:pPr>
            <w:r w:rsidRPr="00906921">
              <w:rPr>
                <w:rFonts w:ascii="Cambria" w:eastAsia="Calibri" w:hAnsi="Cambria" w:cs="Times New Roman"/>
                <w:b/>
                <w:kern w:val="0"/>
                <w:sz w:val="20"/>
                <w:szCs w:val="20"/>
              </w:rPr>
              <w:t>Observații</w:t>
            </w:r>
          </w:p>
        </w:tc>
      </w:tr>
      <w:tr w:rsidR="00F96F09" w:rsidRPr="00906921" w14:paraId="32A49D89" w14:textId="77777777" w:rsidTr="001C7BE2">
        <w:trPr>
          <w:trHeight w:val="397"/>
        </w:trPr>
        <w:tc>
          <w:tcPr>
            <w:tcW w:w="3779" w:type="dxa"/>
          </w:tcPr>
          <w:p w14:paraId="675A1FF0" w14:textId="21B28B73" w:rsidR="00F96F09" w:rsidRPr="00906921" w:rsidRDefault="00F96F09" w:rsidP="00F96F09">
            <w:pPr>
              <w:spacing w:after="0" w:line="240" w:lineRule="auto"/>
              <w:jc w:val="both"/>
              <w:rPr>
                <w:rFonts w:ascii="Cambria" w:hAnsi="Cambria"/>
                <w:sz w:val="20"/>
                <w:szCs w:val="20"/>
              </w:rPr>
            </w:pPr>
            <w:r w:rsidRPr="00906921">
              <w:rPr>
                <w:rFonts w:ascii="Cambria" w:hAnsi="Cambria"/>
                <w:sz w:val="20"/>
                <w:szCs w:val="20"/>
              </w:rPr>
              <w:t>Introducere în statistică aplicată în chimie. Tipuri de date și scale de măsurare</w:t>
            </w:r>
          </w:p>
        </w:tc>
        <w:tc>
          <w:tcPr>
            <w:tcW w:w="3420" w:type="dxa"/>
            <w:vAlign w:val="center"/>
          </w:tcPr>
          <w:p w14:paraId="611BAA0A"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0788245D" w14:textId="7D572522"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0CE7C606" w14:textId="77777777" w:rsidR="00F96F09" w:rsidRPr="00906921" w:rsidRDefault="00F96F09" w:rsidP="00F96F09">
            <w:pPr>
              <w:spacing w:after="0" w:line="240" w:lineRule="auto"/>
              <w:rPr>
                <w:rFonts w:ascii="Cambria" w:hAnsi="Cambria"/>
                <w:sz w:val="20"/>
                <w:szCs w:val="20"/>
              </w:rPr>
            </w:pPr>
          </w:p>
        </w:tc>
      </w:tr>
      <w:tr w:rsidR="00F96F09" w:rsidRPr="00906921" w14:paraId="43B42E79" w14:textId="77777777" w:rsidTr="001C7BE2">
        <w:trPr>
          <w:trHeight w:val="397"/>
        </w:trPr>
        <w:tc>
          <w:tcPr>
            <w:tcW w:w="3779" w:type="dxa"/>
          </w:tcPr>
          <w:p w14:paraId="703C63F0" w14:textId="65B971AF"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Statistica descriptivă: medie, mediană, mod, varianță, deviație standard</w:t>
            </w:r>
          </w:p>
        </w:tc>
        <w:tc>
          <w:tcPr>
            <w:tcW w:w="3420" w:type="dxa"/>
            <w:vAlign w:val="center"/>
          </w:tcPr>
          <w:p w14:paraId="11B10D35"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57D2DFDA" w14:textId="505465BF"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4FE29D2A" w14:textId="77777777" w:rsidR="00F96F09" w:rsidRPr="00906921" w:rsidRDefault="00F96F09" w:rsidP="00F96F09">
            <w:pPr>
              <w:spacing w:after="0" w:line="240" w:lineRule="auto"/>
              <w:rPr>
                <w:rFonts w:ascii="Cambria" w:hAnsi="Cambria"/>
                <w:sz w:val="20"/>
                <w:szCs w:val="20"/>
              </w:rPr>
            </w:pPr>
          </w:p>
        </w:tc>
      </w:tr>
      <w:tr w:rsidR="00F96F09" w:rsidRPr="00906921" w14:paraId="2DC3F4B2" w14:textId="77777777" w:rsidTr="001C7BE2">
        <w:trPr>
          <w:trHeight w:val="397"/>
        </w:trPr>
        <w:tc>
          <w:tcPr>
            <w:tcW w:w="3779" w:type="dxa"/>
          </w:tcPr>
          <w:p w14:paraId="7267A61B" w14:textId="5BE22BC6"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Distribuții statistice: distribuția normală, distribuția t, distribuția χ²</w:t>
            </w:r>
          </w:p>
        </w:tc>
        <w:tc>
          <w:tcPr>
            <w:tcW w:w="3420" w:type="dxa"/>
            <w:vAlign w:val="center"/>
          </w:tcPr>
          <w:p w14:paraId="7FB0ABE4"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0D5C44F6" w14:textId="37BF3846"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27CE3B41" w14:textId="77777777" w:rsidR="00F96F09" w:rsidRPr="00906921" w:rsidRDefault="00F96F09" w:rsidP="00F96F09">
            <w:pPr>
              <w:spacing w:after="0" w:line="240" w:lineRule="auto"/>
              <w:rPr>
                <w:rFonts w:ascii="Cambria" w:hAnsi="Cambria"/>
                <w:sz w:val="20"/>
                <w:szCs w:val="20"/>
              </w:rPr>
            </w:pPr>
          </w:p>
        </w:tc>
      </w:tr>
      <w:tr w:rsidR="00F96F09" w:rsidRPr="00906921" w14:paraId="218EDD07" w14:textId="77777777" w:rsidTr="001C7BE2">
        <w:trPr>
          <w:trHeight w:val="397"/>
        </w:trPr>
        <w:tc>
          <w:tcPr>
            <w:tcW w:w="3779" w:type="dxa"/>
          </w:tcPr>
          <w:p w14:paraId="518F2076" w14:textId="7CB60AD9"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Erori experimentale și incertitudinea măsurătorilor</w:t>
            </w:r>
          </w:p>
        </w:tc>
        <w:tc>
          <w:tcPr>
            <w:tcW w:w="3420" w:type="dxa"/>
            <w:vAlign w:val="center"/>
          </w:tcPr>
          <w:p w14:paraId="5577A516"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7ADD39DD" w14:textId="6A052225"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1401BBD0" w14:textId="77777777" w:rsidR="00F96F09" w:rsidRPr="00906921" w:rsidRDefault="00F96F09" w:rsidP="00F96F09">
            <w:pPr>
              <w:spacing w:after="0" w:line="240" w:lineRule="auto"/>
              <w:rPr>
                <w:rFonts w:ascii="Cambria" w:hAnsi="Cambria"/>
                <w:sz w:val="20"/>
                <w:szCs w:val="20"/>
              </w:rPr>
            </w:pPr>
          </w:p>
        </w:tc>
      </w:tr>
      <w:tr w:rsidR="00F96F09" w:rsidRPr="00906921" w14:paraId="3596FA56" w14:textId="77777777" w:rsidTr="001C7BE2">
        <w:trPr>
          <w:trHeight w:val="397"/>
        </w:trPr>
        <w:tc>
          <w:tcPr>
            <w:tcW w:w="3779" w:type="dxa"/>
          </w:tcPr>
          <w:p w14:paraId="1D598714" w14:textId="00B9CC0F"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Propagarea erorilor și evaluarea preciziei și acurateții</w:t>
            </w:r>
          </w:p>
        </w:tc>
        <w:tc>
          <w:tcPr>
            <w:tcW w:w="3420" w:type="dxa"/>
            <w:vAlign w:val="center"/>
          </w:tcPr>
          <w:p w14:paraId="57405B34"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0E9FDC64" w14:textId="5AF7D11A"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25D69ECE" w14:textId="77777777" w:rsidR="00F96F09" w:rsidRPr="00906921" w:rsidRDefault="00F96F09" w:rsidP="00F96F09">
            <w:pPr>
              <w:spacing w:after="0" w:line="240" w:lineRule="auto"/>
              <w:rPr>
                <w:rFonts w:ascii="Cambria" w:hAnsi="Cambria"/>
                <w:sz w:val="20"/>
                <w:szCs w:val="20"/>
              </w:rPr>
            </w:pPr>
          </w:p>
        </w:tc>
      </w:tr>
      <w:tr w:rsidR="00F96F09" w:rsidRPr="00906921" w14:paraId="1A3ECFC3" w14:textId="77777777" w:rsidTr="001C7BE2">
        <w:trPr>
          <w:trHeight w:val="397"/>
        </w:trPr>
        <w:tc>
          <w:tcPr>
            <w:tcW w:w="3779" w:type="dxa"/>
          </w:tcPr>
          <w:p w14:paraId="0FEA8633" w14:textId="1B1853FA"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Teste statistice: testul t, testul F, testul χ²</w:t>
            </w:r>
          </w:p>
        </w:tc>
        <w:tc>
          <w:tcPr>
            <w:tcW w:w="3420" w:type="dxa"/>
            <w:vAlign w:val="center"/>
          </w:tcPr>
          <w:p w14:paraId="588EBC60"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332B0ED9" w14:textId="76DDA123"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15E556C7" w14:textId="77777777" w:rsidR="00F96F09" w:rsidRPr="00906921" w:rsidRDefault="00F96F09" w:rsidP="00F96F09">
            <w:pPr>
              <w:spacing w:after="0" w:line="240" w:lineRule="auto"/>
              <w:rPr>
                <w:rFonts w:ascii="Cambria" w:hAnsi="Cambria"/>
                <w:sz w:val="20"/>
                <w:szCs w:val="20"/>
              </w:rPr>
            </w:pPr>
          </w:p>
        </w:tc>
      </w:tr>
      <w:tr w:rsidR="00F96F09" w:rsidRPr="00906921" w14:paraId="41AC7016" w14:textId="77777777" w:rsidTr="001C7BE2">
        <w:trPr>
          <w:trHeight w:val="397"/>
        </w:trPr>
        <w:tc>
          <w:tcPr>
            <w:tcW w:w="3779" w:type="dxa"/>
          </w:tcPr>
          <w:p w14:paraId="5CA19F66" w14:textId="19EFFFA0" w:rsidR="00F96F09" w:rsidRPr="00906921" w:rsidRDefault="00F96F09" w:rsidP="00F96F09">
            <w:pPr>
              <w:tabs>
                <w:tab w:val="left" w:pos="1560"/>
              </w:tabs>
              <w:spacing w:after="0" w:line="240" w:lineRule="auto"/>
              <w:rPr>
                <w:rFonts w:ascii="Cambria" w:hAnsi="Cambria"/>
                <w:sz w:val="20"/>
                <w:szCs w:val="20"/>
                <w:lang w:val="hu-HU"/>
              </w:rPr>
            </w:pPr>
            <w:r w:rsidRPr="00906921">
              <w:rPr>
                <w:rFonts w:ascii="Cambria" w:hAnsi="Cambria"/>
                <w:sz w:val="20"/>
                <w:szCs w:val="20"/>
              </w:rPr>
              <w:t>Regresie liniară și neliniară. Metoda celor mai mici pătrate</w:t>
            </w:r>
          </w:p>
        </w:tc>
        <w:tc>
          <w:tcPr>
            <w:tcW w:w="3420" w:type="dxa"/>
            <w:vAlign w:val="center"/>
          </w:tcPr>
          <w:p w14:paraId="162501A3"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3F6CF2A2" w14:textId="24BC8A5B"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51A4FDE1" w14:textId="77777777" w:rsidR="00F96F09" w:rsidRPr="00906921" w:rsidRDefault="00F96F09" w:rsidP="00F96F09">
            <w:pPr>
              <w:spacing w:after="0" w:line="240" w:lineRule="auto"/>
              <w:rPr>
                <w:rFonts w:ascii="Cambria" w:hAnsi="Cambria"/>
                <w:sz w:val="20"/>
                <w:szCs w:val="20"/>
              </w:rPr>
            </w:pPr>
          </w:p>
        </w:tc>
      </w:tr>
      <w:tr w:rsidR="00F96F09" w:rsidRPr="00906921" w14:paraId="75E25843" w14:textId="77777777" w:rsidTr="001C7BE2">
        <w:trPr>
          <w:trHeight w:val="397"/>
        </w:trPr>
        <w:tc>
          <w:tcPr>
            <w:tcW w:w="3779" w:type="dxa"/>
          </w:tcPr>
          <w:p w14:paraId="08CE2B14" w14:textId="37FC286D"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Corelație și analiză de regresie în chimie</w:t>
            </w:r>
          </w:p>
        </w:tc>
        <w:tc>
          <w:tcPr>
            <w:tcW w:w="3420" w:type="dxa"/>
            <w:vAlign w:val="center"/>
          </w:tcPr>
          <w:p w14:paraId="1400F427"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68576419" w14:textId="03A33412"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7BA7F802" w14:textId="77777777" w:rsidR="00F96F09" w:rsidRPr="00906921" w:rsidRDefault="00F96F09" w:rsidP="00F96F09">
            <w:pPr>
              <w:spacing w:after="0" w:line="240" w:lineRule="auto"/>
              <w:rPr>
                <w:rFonts w:ascii="Cambria" w:hAnsi="Cambria"/>
                <w:sz w:val="20"/>
                <w:szCs w:val="20"/>
              </w:rPr>
            </w:pPr>
          </w:p>
        </w:tc>
      </w:tr>
      <w:tr w:rsidR="00F96F09" w:rsidRPr="00906921" w14:paraId="00006911" w14:textId="77777777" w:rsidTr="001C7BE2">
        <w:trPr>
          <w:trHeight w:val="397"/>
        </w:trPr>
        <w:tc>
          <w:tcPr>
            <w:tcW w:w="3779" w:type="dxa"/>
          </w:tcPr>
          <w:p w14:paraId="0F50C692" w14:textId="4063134A"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Analiza datelor analitice și validarea metodelor</w:t>
            </w:r>
          </w:p>
        </w:tc>
        <w:tc>
          <w:tcPr>
            <w:tcW w:w="3420" w:type="dxa"/>
            <w:vAlign w:val="center"/>
          </w:tcPr>
          <w:p w14:paraId="029CABAA"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28DE8224" w14:textId="4F7248F0"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7B337445" w14:textId="77777777" w:rsidR="00F96F09" w:rsidRPr="00906921" w:rsidRDefault="00F96F09" w:rsidP="00F96F09">
            <w:pPr>
              <w:spacing w:after="0" w:line="240" w:lineRule="auto"/>
              <w:rPr>
                <w:rFonts w:ascii="Cambria" w:hAnsi="Cambria"/>
                <w:sz w:val="20"/>
                <w:szCs w:val="20"/>
              </w:rPr>
            </w:pPr>
          </w:p>
        </w:tc>
      </w:tr>
      <w:tr w:rsidR="00F96F09" w:rsidRPr="00906921" w14:paraId="01898244" w14:textId="77777777" w:rsidTr="001C7BE2">
        <w:trPr>
          <w:trHeight w:val="397"/>
        </w:trPr>
        <w:tc>
          <w:tcPr>
            <w:tcW w:w="3779" w:type="dxa"/>
          </w:tcPr>
          <w:p w14:paraId="210761C3" w14:textId="61D85408"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Limite de detecție și cuantificare</w:t>
            </w:r>
          </w:p>
        </w:tc>
        <w:tc>
          <w:tcPr>
            <w:tcW w:w="3420" w:type="dxa"/>
            <w:vAlign w:val="center"/>
          </w:tcPr>
          <w:p w14:paraId="48E41AAA"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333E3CA6" w14:textId="71DFBFF9"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75A978BB" w14:textId="77777777" w:rsidR="00F96F09" w:rsidRPr="00906921" w:rsidRDefault="00F96F09" w:rsidP="00F96F09">
            <w:pPr>
              <w:spacing w:after="0" w:line="240" w:lineRule="auto"/>
              <w:rPr>
                <w:rFonts w:ascii="Cambria" w:hAnsi="Cambria"/>
                <w:sz w:val="20"/>
                <w:szCs w:val="20"/>
              </w:rPr>
            </w:pPr>
          </w:p>
        </w:tc>
      </w:tr>
      <w:tr w:rsidR="00F96F09" w:rsidRPr="00906921" w14:paraId="222FBC1B" w14:textId="77777777" w:rsidTr="001C7BE2">
        <w:trPr>
          <w:trHeight w:val="397"/>
        </w:trPr>
        <w:tc>
          <w:tcPr>
            <w:tcW w:w="3779" w:type="dxa"/>
          </w:tcPr>
          <w:p w14:paraId="57717A2C" w14:textId="3ADB3632"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Introducere în analiza multivariată (PCA, cluster analysis)</w:t>
            </w:r>
          </w:p>
        </w:tc>
        <w:tc>
          <w:tcPr>
            <w:tcW w:w="3420" w:type="dxa"/>
            <w:vAlign w:val="center"/>
          </w:tcPr>
          <w:p w14:paraId="770F2FD9"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3768C420" w14:textId="1CAB9E08"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4938C6CF" w14:textId="77777777" w:rsidR="00F96F09" w:rsidRPr="00906921" w:rsidRDefault="00F96F09" w:rsidP="00F96F09">
            <w:pPr>
              <w:spacing w:after="0" w:line="240" w:lineRule="auto"/>
              <w:rPr>
                <w:rFonts w:ascii="Cambria" w:hAnsi="Cambria"/>
                <w:sz w:val="20"/>
                <w:szCs w:val="20"/>
              </w:rPr>
            </w:pPr>
          </w:p>
        </w:tc>
      </w:tr>
      <w:tr w:rsidR="00F96F09" w:rsidRPr="00906921" w14:paraId="094F5D60" w14:textId="77777777" w:rsidTr="001C7BE2">
        <w:trPr>
          <w:trHeight w:val="397"/>
        </w:trPr>
        <w:tc>
          <w:tcPr>
            <w:tcW w:w="3779" w:type="dxa"/>
          </w:tcPr>
          <w:p w14:paraId="2EF68B51" w14:textId="4D48985D"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Prelucrarea datelor spectroscopice și cromatografice</w:t>
            </w:r>
          </w:p>
        </w:tc>
        <w:tc>
          <w:tcPr>
            <w:tcW w:w="3420" w:type="dxa"/>
            <w:vAlign w:val="center"/>
          </w:tcPr>
          <w:p w14:paraId="2465A6B4"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434B781B" w14:textId="6AB90AE6"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414B858E" w14:textId="77777777" w:rsidR="00F96F09" w:rsidRPr="00906921" w:rsidRDefault="00F96F09" w:rsidP="00F96F09">
            <w:pPr>
              <w:spacing w:after="0" w:line="240" w:lineRule="auto"/>
              <w:rPr>
                <w:rFonts w:ascii="Cambria" w:hAnsi="Cambria"/>
                <w:sz w:val="20"/>
                <w:szCs w:val="20"/>
              </w:rPr>
            </w:pPr>
          </w:p>
        </w:tc>
      </w:tr>
      <w:tr w:rsidR="00F96F09" w:rsidRPr="00906921" w14:paraId="0B057A50" w14:textId="77777777" w:rsidTr="001C7BE2">
        <w:trPr>
          <w:trHeight w:val="397"/>
        </w:trPr>
        <w:tc>
          <w:tcPr>
            <w:tcW w:w="3779" w:type="dxa"/>
          </w:tcPr>
          <w:p w14:paraId="5667D97D" w14:textId="1B7A2DF9"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Utilizarea software-ului statistic în chimie</w:t>
            </w:r>
          </w:p>
        </w:tc>
        <w:tc>
          <w:tcPr>
            <w:tcW w:w="3420" w:type="dxa"/>
            <w:vAlign w:val="center"/>
          </w:tcPr>
          <w:p w14:paraId="7949642E"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690F63F4" w14:textId="0F952D9A"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0E7A75CA" w14:textId="77777777" w:rsidR="00F96F09" w:rsidRPr="00906921" w:rsidRDefault="00F96F09" w:rsidP="00F96F09">
            <w:pPr>
              <w:spacing w:after="0" w:line="240" w:lineRule="auto"/>
              <w:rPr>
                <w:rFonts w:ascii="Cambria" w:hAnsi="Cambria"/>
                <w:sz w:val="20"/>
                <w:szCs w:val="20"/>
              </w:rPr>
            </w:pPr>
          </w:p>
        </w:tc>
      </w:tr>
      <w:tr w:rsidR="00F96F09" w:rsidRPr="00906921" w14:paraId="3FD5001B" w14:textId="77777777" w:rsidTr="001C7BE2">
        <w:trPr>
          <w:trHeight w:val="397"/>
        </w:trPr>
        <w:tc>
          <w:tcPr>
            <w:tcW w:w="3779" w:type="dxa"/>
          </w:tcPr>
          <w:p w14:paraId="37737FDC" w14:textId="439D7B5B" w:rsidR="00F96F09" w:rsidRPr="00906921" w:rsidRDefault="00F96F09" w:rsidP="00F96F09">
            <w:pPr>
              <w:spacing w:after="0" w:line="240" w:lineRule="auto"/>
              <w:rPr>
                <w:rFonts w:ascii="Cambria" w:hAnsi="Cambria"/>
                <w:sz w:val="20"/>
                <w:szCs w:val="20"/>
                <w:lang w:val="hu-HU"/>
              </w:rPr>
            </w:pPr>
            <w:r w:rsidRPr="00906921">
              <w:rPr>
                <w:rFonts w:ascii="Cambria" w:hAnsi="Cambria"/>
                <w:sz w:val="20"/>
                <w:szCs w:val="20"/>
              </w:rPr>
              <w:t>Interpretarea și raportarea rezultatelor științifice</w:t>
            </w:r>
          </w:p>
        </w:tc>
        <w:tc>
          <w:tcPr>
            <w:tcW w:w="3420" w:type="dxa"/>
            <w:vAlign w:val="center"/>
          </w:tcPr>
          <w:p w14:paraId="64BD1731" w14:textId="77777777"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Prelegerea. Explicaţia</w:t>
            </w:r>
          </w:p>
          <w:p w14:paraId="64FCF55C" w14:textId="452FA943" w:rsidR="00F96F09" w:rsidRPr="00906921" w:rsidRDefault="00F96F09" w:rsidP="00F96F09">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575DAD7A" w14:textId="77777777" w:rsidR="00F96F09" w:rsidRPr="00906921" w:rsidRDefault="00F96F09" w:rsidP="00F96F09">
            <w:pPr>
              <w:spacing w:after="0" w:line="240" w:lineRule="auto"/>
              <w:rPr>
                <w:rFonts w:ascii="Cambria" w:hAnsi="Cambria"/>
                <w:sz w:val="20"/>
                <w:szCs w:val="20"/>
              </w:rPr>
            </w:pPr>
          </w:p>
        </w:tc>
      </w:tr>
      <w:tr w:rsidR="00D52B74" w:rsidRPr="00906921" w14:paraId="2F8A6EDC" w14:textId="77777777" w:rsidTr="007730F9">
        <w:trPr>
          <w:trHeight w:val="397"/>
        </w:trPr>
        <w:tc>
          <w:tcPr>
            <w:tcW w:w="10491" w:type="dxa"/>
            <w:gridSpan w:val="3"/>
            <w:vAlign w:val="center"/>
          </w:tcPr>
          <w:p w14:paraId="24AF2A4E" w14:textId="77777777" w:rsidR="00D52B74" w:rsidRPr="00906921" w:rsidRDefault="00D52B74" w:rsidP="00D52B74">
            <w:pPr>
              <w:tabs>
                <w:tab w:val="left" w:pos="2715"/>
              </w:tabs>
              <w:spacing w:after="0" w:line="240" w:lineRule="auto"/>
              <w:rPr>
                <w:rFonts w:ascii="Cambria" w:hAnsi="Cambria"/>
                <w:sz w:val="20"/>
                <w:szCs w:val="20"/>
              </w:rPr>
            </w:pPr>
            <w:r w:rsidRPr="00906921">
              <w:rPr>
                <w:rFonts w:ascii="Cambria" w:hAnsi="Cambria"/>
                <w:sz w:val="20"/>
                <w:szCs w:val="20"/>
              </w:rPr>
              <w:t>Bibliografie</w:t>
            </w:r>
          </w:p>
          <w:p w14:paraId="5CD344F8" w14:textId="00492A67" w:rsidR="00D52B74" w:rsidRPr="00906921" w:rsidRDefault="00F96F09" w:rsidP="00F96F09">
            <w:pPr>
              <w:pStyle w:val="ListParagraph"/>
              <w:numPr>
                <w:ilvl w:val="0"/>
                <w:numId w:val="12"/>
              </w:numPr>
              <w:tabs>
                <w:tab w:val="left" w:pos="2715"/>
              </w:tabs>
              <w:spacing w:after="0" w:line="240" w:lineRule="auto"/>
              <w:rPr>
                <w:rFonts w:ascii="Cambria" w:hAnsi="Cambria"/>
                <w:bCs/>
                <w:sz w:val="20"/>
                <w:szCs w:val="20"/>
              </w:rPr>
            </w:pPr>
            <w:r w:rsidRPr="00906921">
              <w:rPr>
                <w:rFonts w:ascii="Cambria" w:hAnsi="Cambria"/>
                <w:bCs/>
                <w:sz w:val="20"/>
                <w:szCs w:val="20"/>
              </w:rPr>
              <w:t>J.NMiller, J.N. and Miller, J.C. (2010) Statistics and Chemometrics for Analytical Chemistry. 6th Edition, Pearson Education Ltd., Harlow.</w:t>
            </w:r>
          </w:p>
          <w:p w14:paraId="75ADB9CA" w14:textId="77777777" w:rsidR="00F96F09" w:rsidRPr="00906921" w:rsidRDefault="00F96F09" w:rsidP="00F96F09">
            <w:pPr>
              <w:pStyle w:val="ListParagraph"/>
              <w:numPr>
                <w:ilvl w:val="0"/>
                <w:numId w:val="12"/>
              </w:numPr>
              <w:tabs>
                <w:tab w:val="left" w:pos="2715"/>
              </w:tabs>
              <w:spacing w:after="0" w:line="240" w:lineRule="auto"/>
              <w:rPr>
                <w:rFonts w:ascii="Cambria" w:hAnsi="Cambria"/>
                <w:sz w:val="20"/>
                <w:szCs w:val="20"/>
              </w:rPr>
            </w:pPr>
            <w:r w:rsidRPr="00906921">
              <w:rPr>
                <w:rFonts w:ascii="Cambria" w:hAnsi="Cambria"/>
                <w:sz w:val="20"/>
                <w:szCs w:val="20"/>
              </w:rPr>
              <w:t>Daniel C. Harris: </w:t>
            </w:r>
            <w:r w:rsidRPr="00906921">
              <w:rPr>
                <w:rFonts w:ascii="Cambria" w:hAnsi="Cambria"/>
                <w:bCs/>
                <w:sz w:val="20"/>
                <w:szCs w:val="20"/>
              </w:rPr>
              <w:t>Quantitative chemical analysis, 9th ed</w:t>
            </w:r>
            <w:r w:rsidRPr="00906921">
              <w:rPr>
                <w:rFonts w:ascii="Cambria" w:hAnsi="Cambria"/>
                <w:sz w:val="20"/>
                <w:szCs w:val="20"/>
              </w:rPr>
              <w:t>. Books and Software in Review; Published: 24 October 2015</w:t>
            </w:r>
          </w:p>
          <w:p w14:paraId="5EEBEBAE" w14:textId="77777777" w:rsidR="00F96F09" w:rsidRPr="00906921" w:rsidRDefault="00F96F09" w:rsidP="00F96F09">
            <w:pPr>
              <w:pStyle w:val="ListParagraph"/>
              <w:numPr>
                <w:ilvl w:val="0"/>
                <w:numId w:val="12"/>
              </w:numPr>
              <w:tabs>
                <w:tab w:val="left" w:pos="2715"/>
              </w:tabs>
              <w:spacing w:after="0" w:line="240" w:lineRule="auto"/>
              <w:rPr>
                <w:rFonts w:ascii="Cambria" w:hAnsi="Cambria"/>
                <w:sz w:val="20"/>
                <w:szCs w:val="20"/>
              </w:rPr>
            </w:pPr>
            <w:r w:rsidRPr="00906921">
              <w:rPr>
                <w:rFonts w:ascii="Cambria" w:hAnsi="Cambria"/>
                <w:sz w:val="20"/>
                <w:szCs w:val="20"/>
              </w:rPr>
              <w:t>Ronald E. Walpole, Raymond H. Myers, Sharon L. Myers, Keying Ye, Probability and Statistics for Engineers and Scientists, 9th Edition, Pearson, 2017</w:t>
            </w:r>
          </w:p>
          <w:p w14:paraId="00C20D72" w14:textId="35989D05" w:rsidR="00F96F09" w:rsidRPr="00906921" w:rsidRDefault="00F96F09" w:rsidP="00F96F09">
            <w:pPr>
              <w:pStyle w:val="ListParagraph"/>
              <w:numPr>
                <w:ilvl w:val="0"/>
                <w:numId w:val="12"/>
              </w:numPr>
              <w:tabs>
                <w:tab w:val="left" w:pos="2715"/>
              </w:tabs>
              <w:spacing w:after="0" w:line="240" w:lineRule="auto"/>
              <w:rPr>
                <w:rFonts w:ascii="Cambria" w:hAnsi="Cambria"/>
                <w:sz w:val="20"/>
                <w:szCs w:val="20"/>
              </w:rPr>
            </w:pPr>
            <w:r w:rsidRPr="00906921">
              <w:rPr>
                <w:rFonts w:ascii="Cambria" w:hAnsi="Cambria"/>
                <w:iCs/>
                <w:sz w:val="20"/>
                <w:szCs w:val="20"/>
              </w:rPr>
              <w:t>Liam Bastick, Kathryn Newitt, Python in Excel: Unlocking powerful data analysis and automation solutions</w:t>
            </w:r>
            <w:r w:rsidRPr="00906921">
              <w:rPr>
                <w:rFonts w:ascii="Cambria" w:hAnsi="Cambria"/>
                <w:sz w:val="20"/>
                <w:szCs w:val="20"/>
              </w:rPr>
              <w:t>, Pearson Education, 2026</w:t>
            </w:r>
          </w:p>
        </w:tc>
      </w:tr>
      <w:tr w:rsidR="00D52B74" w:rsidRPr="00906921" w14:paraId="1EC7F7F0" w14:textId="77777777" w:rsidTr="00606A02">
        <w:trPr>
          <w:trHeight w:val="397"/>
        </w:trPr>
        <w:tc>
          <w:tcPr>
            <w:tcW w:w="3779" w:type="dxa"/>
            <w:vAlign w:val="center"/>
          </w:tcPr>
          <w:p w14:paraId="5E382554" w14:textId="1F10D685" w:rsidR="00D52B74" w:rsidRPr="00906921" w:rsidRDefault="00D52B74" w:rsidP="00606A02">
            <w:pPr>
              <w:spacing w:after="0" w:line="240" w:lineRule="auto"/>
              <w:rPr>
                <w:rFonts w:ascii="Cambria" w:hAnsi="Cambria"/>
                <w:b/>
                <w:sz w:val="20"/>
                <w:szCs w:val="20"/>
              </w:rPr>
            </w:pPr>
            <w:r w:rsidRPr="00906921">
              <w:rPr>
                <w:rFonts w:ascii="Cambria" w:hAnsi="Cambria"/>
                <w:b/>
                <w:sz w:val="20"/>
                <w:szCs w:val="20"/>
              </w:rPr>
              <w:t xml:space="preserve">8.1 </w:t>
            </w:r>
            <w:r w:rsidR="00906921" w:rsidRPr="00906921">
              <w:rPr>
                <w:rFonts w:ascii="Cambria" w:hAnsi="Cambria"/>
                <w:b/>
                <w:sz w:val="20"/>
                <w:szCs w:val="20"/>
              </w:rPr>
              <w:t>Seminar</w:t>
            </w:r>
          </w:p>
        </w:tc>
        <w:tc>
          <w:tcPr>
            <w:tcW w:w="3420" w:type="dxa"/>
            <w:vAlign w:val="center"/>
          </w:tcPr>
          <w:p w14:paraId="2AFCE879" w14:textId="77777777" w:rsidR="00D52B74" w:rsidRPr="00906921" w:rsidRDefault="00D52B74" w:rsidP="00606A02">
            <w:pPr>
              <w:spacing w:after="0" w:line="240" w:lineRule="auto"/>
              <w:rPr>
                <w:rFonts w:ascii="Cambria" w:hAnsi="Cambria"/>
                <w:b/>
                <w:sz w:val="20"/>
                <w:szCs w:val="20"/>
              </w:rPr>
            </w:pPr>
            <w:r w:rsidRPr="00906921">
              <w:rPr>
                <w:rFonts w:ascii="Cambria" w:hAnsi="Cambria"/>
                <w:b/>
                <w:sz w:val="20"/>
                <w:szCs w:val="20"/>
              </w:rPr>
              <w:t>Metode de predare - învățare</w:t>
            </w:r>
          </w:p>
        </w:tc>
        <w:tc>
          <w:tcPr>
            <w:tcW w:w="3292" w:type="dxa"/>
            <w:vAlign w:val="center"/>
          </w:tcPr>
          <w:p w14:paraId="436F4572" w14:textId="77777777" w:rsidR="00D52B74" w:rsidRPr="00906921" w:rsidRDefault="00D52B74" w:rsidP="00606A02">
            <w:pPr>
              <w:spacing w:after="0" w:line="240" w:lineRule="auto"/>
              <w:rPr>
                <w:rFonts w:ascii="Cambria" w:hAnsi="Cambria"/>
                <w:b/>
                <w:sz w:val="20"/>
                <w:szCs w:val="20"/>
              </w:rPr>
            </w:pPr>
            <w:r w:rsidRPr="00906921">
              <w:rPr>
                <w:rFonts w:ascii="Cambria" w:eastAsia="Calibri" w:hAnsi="Cambria" w:cs="Times New Roman"/>
                <w:b/>
                <w:kern w:val="0"/>
                <w:sz w:val="20"/>
                <w:szCs w:val="20"/>
              </w:rPr>
              <w:t>Observații</w:t>
            </w:r>
          </w:p>
        </w:tc>
      </w:tr>
      <w:tr w:rsidR="00906921" w:rsidRPr="00906921" w14:paraId="6217BE58" w14:textId="77777777" w:rsidTr="00606A02">
        <w:trPr>
          <w:trHeight w:val="397"/>
        </w:trPr>
        <w:tc>
          <w:tcPr>
            <w:tcW w:w="3779" w:type="dxa"/>
          </w:tcPr>
          <w:p w14:paraId="787F7DA3" w14:textId="2E7F1850" w:rsidR="00906921" w:rsidRPr="00906921" w:rsidRDefault="00906921" w:rsidP="00906921">
            <w:pPr>
              <w:spacing w:after="0" w:line="240" w:lineRule="auto"/>
              <w:jc w:val="both"/>
              <w:rPr>
                <w:rFonts w:ascii="Cambria" w:hAnsi="Cambria"/>
                <w:sz w:val="20"/>
                <w:szCs w:val="20"/>
              </w:rPr>
            </w:pPr>
            <w:r w:rsidRPr="00906921">
              <w:rPr>
                <w:rFonts w:ascii="Cambria" w:hAnsi="Cambria"/>
                <w:sz w:val="20"/>
                <w:szCs w:val="20"/>
              </w:rPr>
              <w:t xml:space="preserve">Introducere în statistică aplicată în chimie. Tipuri de date și reprezentări grafice </w:t>
            </w:r>
          </w:p>
        </w:tc>
        <w:tc>
          <w:tcPr>
            <w:tcW w:w="3420" w:type="dxa"/>
            <w:vAlign w:val="center"/>
          </w:tcPr>
          <w:p w14:paraId="4E03D30B"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03C43E84"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1A9F088D" w14:textId="77777777" w:rsidR="00906921" w:rsidRPr="00906921" w:rsidRDefault="00906921" w:rsidP="00906921">
            <w:pPr>
              <w:spacing w:after="0" w:line="240" w:lineRule="auto"/>
              <w:rPr>
                <w:rFonts w:ascii="Cambria" w:hAnsi="Cambria"/>
                <w:sz w:val="20"/>
                <w:szCs w:val="20"/>
              </w:rPr>
            </w:pPr>
          </w:p>
        </w:tc>
      </w:tr>
      <w:tr w:rsidR="00906921" w:rsidRPr="00906921" w14:paraId="095CDAAB" w14:textId="77777777" w:rsidTr="00606A02">
        <w:trPr>
          <w:trHeight w:val="397"/>
        </w:trPr>
        <w:tc>
          <w:tcPr>
            <w:tcW w:w="3779" w:type="dxa"/>
          </w:tcPr>
          <w:p w14:paraId="43EE2DDB" w14:textId="5026C45B"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t xml:space="preserve">Statistica descriptivă: medie, mediană, varianță, deviație standard </w:t>
            </w:r>
          </w:p>
        </w:tc>
        <w:tc>
          <w:tcPr>
            <w:tcW w:w="3420" w:type="dxa"/>
            <w:vAlign w:val="center"/>
          </w:tcPr>
          <w:p w14:paraId="2361F603"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0027A790"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0C53E3F5" w14:textId="77777777" w:rsidR="00906921" w:rsidRPr="00906921" w:rsidRDefault="00906921" w:rsidP="00906921">
            <w:pPr>
              <w:spacing w:after="0" w:line="240" w:lineRule="auto"/>
              <w:rPr>
                <w:rFonts w:ascii="Cambria" w:hAnsi="Cambria"/>
                <w:sz w:val="20"/>
                <w:szCs w:val="20"/>
              </w:rPr>
            </w:pPr>
          </w:p>
        </w:tc>
      </w:tr>
      <w:tr w:rsidR="00906921" w:rsidRPr="00906921" w14:paraId="23C5788E" w14:textId="77777777" w:rsidTr="00606A02">
        <w:trPr>
          <w:trHeight w:val="397"/>
        </w:trPr>
        <w:tc>
          <w:tcPr>
            <w:tcW w:w="3779" w:type="dxa"/>
          </w:tcPr>
          <w:p w14:paraId="4A3D7780" w14:textId="58E5A01D"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t xml:space="preserve">Distribuții statistice și interpretarea acestora (normală, t-Student) </w:t>
            </w:r>
          </w:p>
        </w:tc>
        <w:tc>
          <w:tcPr>
            <w:tcW w:w="3420" w:type="dxa"/>
            <w:vAlign w:val="center"/>
          </w:tcPr>
          <w:p w14:paraId="331E4C96"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2C6CD655"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66674B6D" w14:textId="77777777" w:rsidR="00906921" w:rsidRPr="00906921" w:rsidRDefault="00906921" w:rsidP="00906921">
            <w:pPr>
              <w:spacing w:after="0" w:line="240" w:lineRule="auto"/>
              <w:rPr>
                <w:rFonts w:ascii="Cambria" w:hAnsi="Cambria"/>
                <w:sz w:val="20"/>
                <w:szCs w:val="20"/>
              </w:rPr>
            </w:pPr>
          </w:p>
        </w:tc>
      </w:tr>
      <w:tr w:rsidR="00906921" w:rsidRPr="00906921" w14:paraId="264D9AEF" w14:textId="77777777" w:rsidTr="00606A02">
        <w:trPr>
          <w:trHeight w:val="397"/>
        </w:trPr>
        <w:tc>
          <w:tcPr>
            <w:tcW w:w="3779" w:type="dxa"/>
          </w:tcPr>
          <w:p w14:paraId="69AE9EE6" w14:textId="0A755800"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t xml:space="preserve">Erori experimentale și incertitudine. Propagarea erorilor </w:t>
            </w:r>
          </w:p>
        </w:tc>
        <w:tc>
          <w:tcPr>
            <w:tcW w:w="3420" w:type="dxa"/>
            <w:vAlign w:val="center"/>
          </w:tcPr>
          <w:p w14:paraId="6B12CA0C"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4ADE2F29"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48C41B06" w14:textId="77777777" w:rsidR="00906921" w:rsidRPr="00906921" w:rsidRDefault="00906921" w:rsidP="00906921">
            <w:pPr>
              <w:spacing w:after="0" w:line="240" w:lineRule="auto"/>
              <w:rPr>
                <w:rFonts w:ascii="Cambria" w:hAnsi="Cambria"/>
                <w:sz w:val="20"/>
                <w:szCs w:val="20"/>
              </w:rPr>
            </w:pPr>
          </w:p>
        </w:tc>
      </w:tr>
      <w:tr w:rsidR="00906921" w:rsidRPr="00906921" w14:paraId="3A1D76A1" w14:textId="77777777" w:rsidTr="00606A02">
        <w:trPr>
          <w:trHeight w:val="397"/>
        </w:trPr>
        <w:tc>
          <w:tcPr>
            <w:tcW w:w="3779" w:type="dxa"/>
          </w:tcPr>
          <w:p w14:paraId="0A3D8FEE" w14:textId="6771D0CD"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t xml:space="preserve">Teste statistice: testul t și testul F </w:t>
            </w:r>
          </w:p>
        </w:tc>
        <w:tc>
          <w:tcPr>
            <w:tcW w:w="3420" w:type="dxa"/>
            <w:vAlign w:val="center"/>
          </w:tcPr>
          <w:p w14:paraId="76C74D69"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56F1BEF0"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1336D887" w14:textId="77777777" w:rsidR="00906921" w:rsidRPr="00906921" w:rsidRDefault="00906921" w:rsidP="00906921">
            <w:pPr>
              <w:spacing w:after="0" w:line="240" w:lineRule="auto"/>
              <w:rPr>
                <w:rFonts w:ascii="Cambria" w:hAnsi="Cambria"/>
                <w:sz w:val="20"/>
                <w:szCs w:val="20"/>
              </w:rPr>
            </w:pPr>
          </w:p>
        </w:tc>
      </w:tr>
      <w:tr w:rsidR="00906921" w:rsidRPr="00906921" w14:paraId="0325BB2C" w14:textId="77777777" w:rsidTr="00606A02">
        <w:trPr>
          <w:trHeight w:val="397"/>
        </w:trPr>
        <w:tc>
          <w:tcPr>
            <w:tcW w:w="3779" w:type="dxa"/>
          </w:tcPr>
          <w:p w14:paraId="175CD230" w14:textId="7D070458"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lastRenderedPageBreak/>
              <w:t xml:space="preserve">Regresie liniară și corelație. Interpretarea datelor experimentale </w:t>
            </w:r>
          </w:p>
        </w:tc>
        <w:tc>
          <w:tcPr>
            <w:tcW w:w="3420" w:type="dxa"/>
            <w:vAlign w:val="center"/>
          </w:tcPr>
          <w:p w14:paraId="5EF82ACA"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718E7FCA"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02C9649E" w14:textId="77777777" w:rsidR="00906921" w:rsidRPr="00906921" w:rsidRDefault="00906921" w:rsidP="00906921">
            <w:pPr>
              <w:spacing w:after="0" w:line="240" w:lineRule="auto"/>
              <w:rPr>
                <w:rFonts w:ascii="Cambria" w:hAnsi="Cambria"/>
                <w:sz w:val="20"/>
                <w:szCs w:val="20"/>
              </w:rPr>
            </w:pPr>
          </w:p>
        </w:tc>
      </w:tr>
      <w:tr w:rsidR="00906921" w:rsidRPr="00906921" w14:paraId="018911E8" w14:textId="77777777" w:rsidTr="00606A02">
        <w:trPr>
          <w:trHeight w:val="397"/>
        </w:trPr>
        <w:tc>
          <w:tcPr>
            <w:tcW w:w="3779" w:type="dxa"/>
          </w:tcPr>
          <w:p w14:paraId="598A3C2F" w14:textId="6A641B64" w:rsidR="00906921" w:rsidRPr="00906921" w:rsidRDefault="00906921" w:rsidP="00906921">
            <w:pPr>
              <w:tabs>
                <w:tab w:val="left" w:pos="1560"/>
              </w:tabs>
              <w:spacing w:after="0" w:line="240" w:lineRule="auto"/>
              <w:rPr>
                <w:rFonts w:ascii="Cambria" w:hAnsi="Cambria"/>
                <w:sz w:val="20"/>
                <w:szCs w:val="20"/>
                <w:lang w:val="hu-HU"/>
              </w:rPr>
            </w:pPr>
            <w:r w:rsidRPr="00906921">
              <w:rPr>
                <w:rFonts w:ascii="Cambria" w:hAnsi="Cambria"/>
                <w:sz w:val="20"/>
                <w:szCs w:val="20"/>
              </w:rPr>
              <w:t>Elemente introductive de analiză multivariată și aplicații în chimie</w:t>
            </w:r>
          </w:p>
        </w:tc>
        <w:tc>
          <w:tcPr>
            <w:tcW w:w="3420" w:type="dxa"/>
            <w:vAlign w:val="center"/>
          </w:tcPr>
          <w:p w14:paraId="1390F500"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08555F4D" w14:textId="3B13C410"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4E35D068" w14:textId="77777777" w:rsidR="00906921" w:rsidRPr="00906921" w:rsidRDefault="00906921" w:rsidP="00906921">
            <w:pPr>
              <w:spacing w:after="0" w:line="240" w:lineRule="auto"/>
              <w:rPr>
                <w:rFonts w:ascii="Cambria" w:hAnsi="Cambria"/>
                <w:sz w:val="20"/>
                <w:szCs w:val="20"/>
              </w:rPr>
            </w:pPr>
          </w:p>
        </w:tc>
      </w:tr>
      <w:tr w:rsidR="003C07D9" w:rsidRPr="00906921" w14:paraId="2968A373" w14:textId="77777777" w:rsidTr="00606A02">
        <w:trPr>
          <w:trHeight w:val="397"/>
        </w:trPr>
        <w:tc>
          <w:tcPr>
            <w:tcW w:w="10491" w:type="dxa"/>
            <w:gridSpan w:val="3"/>
            <w:vAlign w:val="center"/>
          </w:tcPr>
          <w:p w14:paraId="31FB4A2B" w14:textId="77777777" w:rsidR="003C07D9" w:rsidRPr="00906921" w:rsidRDefault="003C07D9" w:rsidP="003C07D9">
            <w:pPr>
              <w:tabs>
                <w:tab w:val="left" w:pos="2715"/>
              </w:tabs>
              <w:spacing w:after="0" w:line="240" w:lineRule="auto"/>
              <w:rPr>
                <w:rFonts w:ascii="Cambria" w:hAnsi="Cambria"/>
                <w:sz w:val="20"/>
                <w:szCs w:val="20"/>
              </w:rPr>
            </w:pPr>
            <w:r w:rsidRPr="00906921">
              <w:rPr>
                <w:rFonts w:ascii="Cambria" w:hAnsi="Cambria"/>
                <w:sz w:val="20"/>
                <w:szCs w:val="20"/>
              </w:rPr>
              <w:t>Bibliografie</w:t>
            </w:r>
          </w:p>
          <w:p w14:paraId="105914D0" w14:textId="77777777" w:rsidR="003C07D9" w:rsidRPr="00906921" w:rsidRDefault="003C07D9" w:rsidP="003C07D9">
            <w:pPr>
              <w:tabs>
                <w:tab w:val="left" w:pos="2715"/>
              </w:tabs>
              <w:spacing w:after="0" w:line="240" w:lineRule="auto"/>
              <w:rPr>
                <w:rFonts w:ascii="Cambria" w:hAnsi="Cambria"/>
                <w:sz w:val="20"/>
                <w:szCs w:val="20"/>
              </w:rPr>
            </w:pPr>
            <w:r w:rsidRPr="00906921">
              <w:rPr>
                <w:rFonts w:ascii="Cambria" w:hAnsi="Cambria"/>
                <w:sz w:val="20"/>
                <w:szCs w:val="20"/>
              </w:rPr>
              <w:t xml:space="preserve">1. </w:t>
            </w:r>
            <w:r w:rsidRPr="00906921">
              <w:rPr>
                <w:rFonts w:ascii="Cambria" w:hAnsi="Cambria"/>
                <w:b/>
                <w:bCs/>
                <w:sz w:val="20"/>
                <w:szCs w:val="20"/>
              </w:rPr>
              <w:t>Matteo Rupp, O. Anatole von Lilienfeld</w:t>
            </w:r>
            <w:r w:rsidRPr="00906921">
              <w:rPr>
                <w:rFonts w:ascii="Cambria" w:hAnsi="Cambria"/>
                <w:sz w:val="20"/>
                <w:szCs w:val="20"/>
              </w:rPr>
              <w:t xml:space="preserve"> – </w:t>
            </w:r>
            <w:r w:rsidRPr="00906921">
              <w:rPr>
                <w:rFonts w:ascii="Cambria" w:hAnsi="Cambria"/>
                <w:i/>
                <w:iCs/>
                <w:sz w:val="20"/>
                <w:szCs w:val="20"/>
              </w:rPr>
              <w:t>Machine Learning for Quantum Chemistry</w:t>
            </w:r>
            <w:r w:rsidRPr="00906921">
              <w:rPr>
                <w:rFonts w:ascii="Cambria" w:hAnsi="Cambria"/>
                <w:sz w:val="20"/>
                <w:szCs w:val="20"/>
              </w:rPr>
              <w:t>, Springer, 2015</w:t>
            </w:r>
          </w:p>
          <w:p w14:paraId="44802416" w14:textId="77777777" w:rsidR="003C07D9" w:rsidRPr="00906921" w:rsidRDefault="003C07D9" w:rsidP="003C07D9">
            <w:pPr>
              <w:tabs>
                <w:tab w:val="left" w:pos="2715"/>
              </w:tabs>
              <w:spacing w:after="0" w:line="240" w:lineRule="auto"/>
              <w:rPr>
                <w:rFonts w:ascii="Cambria" w:hAnsi="Cambria"/>
                <w:sz w:val="20"/>
                <w:szCs w:val="20"/>
              </w:rPr>
            </w:pPr>
            <w:r w:rsidRPr="00906921">
              <w:rPr>
                <w:rFonts w:ascii="Cambria" w:hAnsi="Cambria"/>
                <w:sz w:val="20"/>
                <w:szCs w:val="20"/>
              </w:rPr>
              <w:t xml:space="preserve">2. </w:t>
            </w:r>
            <w:r w:rsidRPr="00906921">
              <w:rPr>
                <w:rFonts w:ascii="Cambria" w:hAnsi="Cambria"/>
                <w:b/>
                <w:bCs/>
                <w:sz w:val="20"/>
                <w:szCs w:val="20"/>
              </w:rPr>
              <w:t>Errol Lewars</w:t>
            </w:r>
            <w:r w:rsidRPr="00906921">
              <w:rPr>
                <w:rFonts w:ascii="Cambria" w:hAnsi="Cambria"/>
                <w:sz w:val="20"/>
                <w:szCs w:val="20"/>
              </w:rPr>
              <w:t xml:space="preserve"> – </w:t>
            </w:r>
            <w:r w:rsidRPr="00906921">
              <w:rPr>
                <w:rFonts w:ascii="Cambria" w:hAnsi="Cambria"/>
                <w:i/>
                <w:iCs/>
                <w:sz w:val="20"/>
                <w:szCs w:val="20"/>
              </w:rPr>
              <w:t>Computational Chemistry: Introduction to the Theory and Applications of Molecular and Quantum Mechanics</w:t>
            </w:r>
            <w:r w:rsidRPr="00906921">
              <w:rPr>
                <w:rFonts w:ascii="Cambria" w:hAnsi="Cambria"/>
                <w:sz w:val="20"/>
                <w:szCs w:val="20"/>
              </w:rPr>
              <w:t>, Springer, 2016</w:t>
            </w:r>
          </w:p>
          <w:p w14:paraId="02F54680" w14:textId="77777777" w:rsidR="003C07D9" w:rsidRPr="00906921" w:rsidRDefault="003C07D9" w:rsidP="003C07D9">
            <w:pPr>
              <w:tabs>
                <w:tab w:val="left" w:pos="2715"/>
              </w:tabs>
              <w:spacing w:after="0" w:line="240" w:lineRule="auto"/>
              <w:rPr>
                <w:rFonts w:ascii="Cambria" w:hAnsi="Cambria"/>
                <w:sz w:val="20"/>
                <w:szCs w:val="20"/>
              </w:rPr>
            </w:pPr>
            <w:r w:rsidRPr="00906921">
              <w:rPr>
                <w:rFonts w:ascii="Cambria" w:hAnsi="Cambria"/>
                <w:sz w:val="20"/>
                <w:szCs w:val="20"/>
              </w:rPr>
              <w:t xml:space="preserve">3. </w:t>
            </w:r>
            <w:r w:rsidRPr="00906921">
              <w:rPr>
                <w:rFonts w:ascii="Cambria" w:hAnsi="Cambria"/>
                <w:b/>
                <w:bCs/>
                <w:sz w:val="20"/>
                <w:szCs w:val="20"/>
              </w:rPr>
              <w:t>David C. Young</w:t>
            </w:r>
            <w:r w:rsidRPr="00906921">
              <w:rPr>
                <w:rFonts w:ascii="Cambria" w:hAnsi="Cambria"/>
                <w:sz w:val="20"/>
                <w:szCs w:val="20"/>
              </w:rPr>
              <w:t xml:space="preserve"> – </w:t>
            </w:r>
            <w:r w:rsidRPr="00906921">
              <w:rPr>
                <w:rFonts w:ascii="Cambria" w:hAnsi="Cambria"/>
                <w:i/>
                <w:iCs/>
                <w:sz w:val="20"/>
                <w:szCs w:val="20"/>
              </w:rPr>
              <w:t>Computational Chemistry: A Practical Guide for Applying Techniques to Real-World Problems</w:t>
            </w:r>
            <w:r w:rsidRPr="00906921">
              <w:rPr>
                <w:rFonts w:ascii="Cambria" w:hAnsi="Cambria"/>
                <w:sz w:val="20"/>
                <w:szCs w:val="20"/>
              </w:rPr>
              <w:t>, Wiley, 2001</w:t>
            </w:r>
          </w:p>
          <w:p w14:paraId="169E3C33" w14:textId="77777777" w:rsidR="003C07D9" w:rsidRPr="00906921" w:rsidRDefault="003C07D9" w:rsidP="003C07D9">
            <w:pPr>
              <w:tabs>
                <w:tab w:val="left" w:pos="2715"/>
              </w:tabs>
              <w:spacing w:after="0" w:line="240" w:lineRule="auto"/>
              <w:rPr>
                <w:rFonts w:ascii="Cambria" w:hAnsi="Cambria"/>
                <w:sz w:val="20"/>
                <w:szCs w:val="20"/>
              </w:rPr>
            </w:pPr>
            <w:r w:rsidRPr="00906921">
              <w:rPr>
                <w:rFonts w:ascii="Cambria" w:hAnsi="Cambria"/>
                <w:sz w:val="20"/>
                <w:szCs w:val="20"/>
              </w:rPr>
              <w:t xml:space="preserve">4. </w:t>
            </w:r>
            <w:r w:rsidRPr="00906921">
              <w:rPr>
                <w:rFonts w:ascii="Cambria" w:hAnsi="Cambria"/>
                <w:b/>
                <w:bCs/>
                <w:sz w:val="20"/>
                <w:szCs w:val="20"/>
              </w:rPr>
              <w:t>Steven M. Bachrach</w:t>
            </w:r>
            <w:r w:rsidRPr="00906921">
              <w:rPr>
                <w:rFonts w:ascii="Cambria" w:hAnsi="Cambria"/>
                <w:sz w:val="20"/>
                <w:szCs w:val="20"/>
              </w:rPr>
              <w:t xml:space="preserve"> – </w:t>
            </w:r>
            <w:r w:rsidRPr="00906921">
              <w:rPr>
                <w:rFonts w:ascii="Cambria" w:hAnsi="Cambria"/>
                <w:i/>
                <w:iCs/>
                <w:sz w:val="20"/>
                <w:szCs w:val="20"/>
              </w:rPr>
              <w:t>Computational Organic Chemistry</w:t>
            </w:r>
            <w:r w:rsidRPr="00906921">
              <w:rPr>
                <w:rFonts w:ascii="Cambria" w:hAnsi="Cambria"/>
                <w:sz w:val="20"/>
                <w:szCs w:val="20"/>
              </w:rPr>
              <w:t>, Wiley, 2014</w:t>
            </w:r>
          </w:p>
          <w:p w14:paraId="6B7CAF94" w14:textId="4F781DA3" w:rsidR="003C07D9" w:rsidRPr="00906921" w:rsidRDefault="003C07D9" w:rsidP="003C07D9">
            <w:pPr>
              <w:tabs>
                <w:tab w:val="left" w:pos="2715"/>
              </w:tabs>
              <w:spacing w:after="0" w:line="240" w:lineRule="auto"/>
              <w:rPr>
                <w:rFonts w:ascii="Cambria" w:hAnsi="Cambria"/>
                <w:sz w:val="20"/>
                <w:szCs w:val="20"/>
              </w:rPr>
            </w:pPr>
            <w:r w:rsidRPr="00906921">
              <w:rPr>
                <w:rFonts w:ascii="Cambria" w:hAnsi="Cambria"/>
                <w:sz w:val="20"/>
                <w:szCs w:val="20"/>
              </w:rPr>
              <w:t xml:space="preserve">5. </w:t>
            </w:r>
            <w:r w:rsidRPr="00906921">
              <w:rPr>
                <w:rFonts w:ascii="Cambria" w:hAnsi="Cambria"/>
                <w:b/>
                <w:bCs/>
                <w:sz w:val="20"/>
                <w:szCs w:val="20"/>
              </w:rPr>
              <w:t>Hugh M. Cartwright</w:t>
            </w:r>
            <w:r w:rsidRPr="00906921">
              <w:rPr>
                <w:rFonts w:ascii="Cambria" w:hAnsi="Cambria"/>
                <w:sz w:val="20"/>
                <w:szCs w:val="20"/>
              </w:rPr>
              <w:t xml:space="preserve"> – </w:t>
            </w:r>
            <w:r w:rsidRPr="00906921">
              <w:rPr>
                <w:rFonts w:ascii="Cambria" w:hAnsi="Cambria"/>
                <w:i/>
                <w:iCs/>
                <w:sz w:val="20"/>
                <w:szCs w:val="20"/>
              </w:rPr>
              <w:t>Machine Learning in Chemistry</w:t>
            </w:r>
            <w:r w:rsidRPr="00906921">
              <w:rPr>
                <w:rFonts w:ascii="Cambria" w:hAnsi="Cambria"/>
                <w:sz w:val="20"/>
                <w:szCs w:val="20"/>
              </w:rPr>
              <w:t>, Royal Society of Chemistry, 2020</w:t>
            </w:r>
          </w:p>
        </w:tc>
      </w:tr>
    </w:tbl>
    <w:p w14:paraId="3A10891C" w14:textId="77777777" w:rsidR="008C548C" w:rsidRPr="00906921" w:rsidRDefault="008C548C" w:rsidP="00357598">
      <w:pPr>
        <w:spacing w:after="0"/>
        <w:ind w:hanging="425"/>
        <w:rPr>
          <w:rFonts w:ascii="Cambria" w:hAnsi="Cambria"/>
          <w:b/>
          <w:sz w:val="20"/>
          <w:szCs w:val="20"/>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906921" w:rsidRPr="00906921" w14:paraId="6DCBB594" w14:textId="77777777" w:rsidTr="00606A02">
        <w:trPr>
          <w:trHeight w:val="397"/>
        </w:trPr>
        <w:tc>
          <w:tcPr>
            <w:tcW w:w="3779" w:type="dxa"/>
            <w:vAlign w:val="center"/>
          </w:tcPr>
          <w:p w14:paraId="5C1FF368" w14:textId="42B4AF4C" w:rsidR="00906921" w:rsidRPr="00906921" w:rsidRDefault="00906921" w:rsidP="00606A02">
            <w:pPr>
              <w:spacing w:after="0" w:line="240" w:lineRule="auto"/>
              <w:rPr>
                <w:rFonts w:ascii="Cambria" w:hAnsi="Cambria"/>
                <w:b/>
                <w:sz w:val="20"/>
                <w:szCs w:val="20"/>
              </w:rPr>
            </w:pPr>
            <w:r w:rsidRPr="00906921">
              <w:rPr>
                <w:rFonts w:ascii="Cambria" w:hAnsi="Cambria"/>
                <w:b/>
                <w:sz w:val="20"/>
                <w:szCs w:val="20"/>
              </w:rPr>
              <w:t>8.2 Laborator</w:t>
            </w:r>
          </w:p>
        </w:tc>
        <w:tc>
          <w:tcPr>
            <w:tcW w:w="3420" w:type="dxa"/>
            <w:vAlign w:val="center"/>
          </w:tcPr>
          <w:p w14:paraId="50C9C3BB" w14:textId="77777777" w:rsidR="00906921" w:rsidRPr="00906921" w:rsidRDefault="00906921" w:rsidP="00606A02">
            <w:pPr>
              <w:spacing w:after="0" w:line="240" w:lineRule="auto"/>
              <w:rPr>
                <w:rFonts w:ascii="Cambria" w:hAnsi="Cambria"/>
                <w:b/>
                <w:sz w:val="20"/>
                <w:szCs w:val="20"/>
              </w:rPr>
            </w:pPr>
            <w:r w:rsidRPr="00906921">
              <w:rPr>
                <w:rFonts w:ascii="Cambria" w:hAnsi="Cambria"/>
                <w:b/>
                <w:sz w:val="20"/>
                <w:szCs w:val="20"/>
              </w:rPr>
              <w:t>Metode de predare - învățare</w:t>
            </w:r>
          </w:p>
        </w:tc>
        <w:tc>
          <w:tcPr>
            <w:tcW w:w="3292" w:type="dxa"/>
            <w:vAlign w:val="center"/>
          </w:tcPr>
          <w:p w14:paraId="6766CCCD" w14:textId="77777777" w:rsidR="00906921" w:rsidRPr="00906921" w:rsidRDefault="00906921" w:rsidP="00606A02">
            <w:pPr>
              <w:spacing w:after="0" w:line="240" w:lineRule="auto"/>
              <w:rPr>
                <w:rFonts w:ascii="Cambria" w:hAnsi="Cambria"/>
                <w:b/>
                <w:sz w:val="20"/>
                <w:szCs w:val="20"/>
              </w:rPr>
            </w:pPr>
            <w:r w:rsidRPr="00906921">
              <w:rPr>
                <w:rFonts w:ascii="Cambria" w:eastAsia="Calibri" w:hAnsi="Cambria" w:cs="Times New Roman"/>
                <w:b/>
                <w:kern w:val="0"/>
                <w:sz w:val="20"/>
                <w:szCs w:val="20"/>
              </w:rPr>
              <w:t>Observații</w:t>
            </w:r>
          </w:p>
        </w:tc>
      </w:tr>
      <w:tr w:rsidR="00906921" w:rsidRPr="00906921" w14:paraId="535ABF32" w14:textId="77777777" w:rsidTr="00606A02">
        <w:trPr>
          <w:trHeight w:val="397"/>
        </w:trPr>
        <w:tc>
          <w:tcPr>
            <w:tcW w:w="3779" w:type="dxa"/>
          </w:tcPr>
          <w:p w14:paraId="3B01D831" w14:textId="3AC3A3A5" w:rsidR="00906921" w:rsidRPr="00906921" w:rsidRDefault="00906921" w:rsidP="00906921">
            <w:pPr>
              <w:spacing w:after="0" w:line="240" w:lineRule="auto"/>
              <w:jc w:val="both"/>
              <w:rPr>
                <w:rFonts w:ascii="Cambria" w:hAnsi="Cambria"/>
                <w:sz w:val="20"/>
                <w:szCs w:val="20"/>
              </w:rPr>
            </w:pPr>
            <w:r w:rsidRPr="00906921">
              <w:rPr>
                <w:rFonts w:ascii="Cambria" w:hAnsi="Cambria"/>
                <w:sz w:val="20"/>
                <w:szCs w:val="20"/>
              </w:rPr>
              <w:t xml:space="preserve">Introducere în software pentru prelucrarea datelor (Excel/R/Python) </w:t>
            </w:r>
          </w:p>
        </w:tc>
        <w:tc>
          <w:tcPr>
            <w:tcW w:w="3420" w:type="dxa"/>
            <w:vAlign w:val="center"/>
          </w:tcPr>
          <w:p w14:paraId="50CF9928"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473366B4"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19F7D2B2" w14:textId="77777777" w:rsidR="00906921" w:rsidRPr="00906921" w:rsidRDefault="00906921" w:rsidP="00906921">
            <w:pPr>
              <w:spacing w:after="0" w:line="240" w:lineRule="auto"/>
              <w:rPr>
                <w:rFonts w:ascii="Cambria" w:hAnsi="Cambria"/>
                <w:sz w:val="20"/>
                <w:szCs w:val="20"/>
              </w:rPr>
            </w:pPr>
          </w:p>
        </w:tc>
      </w:tr>
      <w:tr w:rsidR="00906921" w:rsidRPr="00906921" w14:paraId="5DF5590B" w14:textId="77777777" w:rsidTr="00606A02">
        <w:trPr>
          <w:trHeight w:val="397"/>
        </w:trPr>
        <w:tc>
          <w:tcPr>
            <w:tcW w:w="3779" w:type="dxa"/>
          </w:tcPr>
          <w:p w14:paraId="5B65B468" w14:textId="3985755E"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t xml:space="preserve">Calculul parametrilor statistici pentru seturi de date experimentale </w:t>
            </w:r>
          </w:p>
        </w:tc>
        <w:tc>
          <w:tcPr>
            <w:tcW w:w="3420" w:type="dxa"/>
            <w:vAlign w:val="center"/>
          </w:tcPr>
          <w:p w14:paraId="67C6F26A"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564EB748"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24DA18C7" w14:textId="77777777" w:rsidR="00906921" w:rsidRPr="00906921" w:rsidRDefault="00906921" w:rsidP="00906921">
            <w:pPr>
              <w:spacing w:after="0" w:line="240" w:lineRule="auto"/>
              <w:rPr>
                <w:rFonts w:ascii="Cambria" w:hAnsi="Cambria"/>
                <w:sz w:val="20"/>
                <w:szCs w:val="20"/>
              </w:rPr>
            </w:pPr>
          </w:p>
        </w:tc>
      </w:tr>
      <w:tr w:rsidR="00906921" w:rsidRPr="00906921" w14:paraId="650FF253" w14:textId="77777777" w:rsidTr="00606A02">
        <w:trPr>
          <w:trHeight w:val="397"/>
        </w:trPr>
        <w:tc>
          <w:tcPr>
            <w:tcW w:w="3779" w:type="dxa"/>
          </w:tcPr>
          <w:p w14:paraId="2865D12A" w14:textId="53F50DB0"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t xml:space="preserve">Reprezentarea grafică a datelor (histograme, boxplot, diagrame) </w:t>
            </w:r>
          </w:p>
        </w:tc>
        <w:tc>
          <w:tcPr>
            <w:tcW w:w="3420" w:type="dxa"/>
            <w:vAlign w:val="center"/>
          </w:tcPr>
          <w:p w14:paraId="65160DC0"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1A1A6242"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013839D9" w14:textId="77777777" w:rsidR="00906921" w:rsidRPr="00906921" w:rsidRDefault="00906921" w:rsidP="00906921">
            <w:pPr>
              <w:spacing w:after="0" w:line="240" w:lineRule="auto"/>
              <w:rPr>
                <w:rFonts w:ascii="Cambria" w:hAnsi="Cambria"/>
                <w:sz w:val="20"/>
                <w:szCs w:val="20"/>
              </w:rPr>
            </w:pPr>
          </w:p>
        </w:tc>
      </w:tr>
      <w:tr w:rsidR="00906921" w:rsidRPr="00906921" w14:paraId="65721CF8" w14:textId="77777777" w:rsidTr="00606A02">
        <w:trPr>
          <w:trHeight w:val="397"/>
        </w:trPr>
        <w:tc>
          <w:tcPr>
            <w:tcW w:w="3779" w:type="dxa"/>
          </w:tcPr>
          <w:p w14:paraId="2FD058B5" w14:textId="3B02C717"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t xml:space="preserve">Calculul erorilor și al incertitudinii experimentale </w:t>
            </w:r>
          </w:p>
        </w:tc>
        <w:tc>
          <w:tcPr>
            <w:tcW w:w="3420" w:type="dxa"/>
            <w:vAlign w:val="center"/>
          </w:tcPr>
          <w:p w14:paraId="66E7F50A"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6BB05FF0"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685D7C30" w14:textId="77777777" w:rsidR="00906921" w:rsidRPr="00906921" w:rsidRDefault="00906921" w:rsidP="00906921">
            <w:pPr>
              <w:spacing w:after="0" w:line="240" w:lineRule="auto"/>
              <w:rPr>
                <w:rFonts w:ascii="Cambria" w:hAnsi="Cambria"/>
                <w:sz w:val="20"/>
                <w:szCs w:val="20"/>
              </w:rPr>
            </w:pPr>
          </w:p>
        </w:tc>
      </w:tr>
      <w:tr w:rsidR="00906921" w:rsidRPr="00906921" w14:paraId="68B182B3" w14:textId="77777777" w:rsidTr="00606A02">
        <w:trPr>
          <w:trHeight w:val="397"/>
        </w:trPr>
        <w:tc>
          <w:tcPr>
            <w:tcW w:w="3779" w:type="dxa"/>
          </w:tcPr>
          <w:p w14:paraId="65CE46A2" w14:textId="2522E3E2"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t xml:space="preserve">Aplicarea testelor statistice pe date reale </w:t>
            </w:r>
          </w:p>
        </w:tc>
        <w:tc>
          <w:tcPr>
            <w:tcW w:w="3420" w:type="dxa"/>
            <w:vAlign w:val="center"/>
          </w:tcPr>
          <w:p w14:paraId="3578AE50"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71C3F765"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05F6D0B6" w14:textId="77777777" w:rsidR="00906921" w:rsidRPr="00906921" w:rsidRDefault="00906921" w:rsidP="00906921">
            <w:pPr>
              <w:spacing w:after="0" w:line="240" w:lineRule="auto"/>
              <w:rPr>
                <w:rFonts w:ascii="Cambria" w:hAnsi="Cambria"/>
                <w:sz w:val="20"/>
                <w:szCs w:val="20"/>
              </w:rPr>
            </w:pPr>
          </w:p>
        </w:tc>
      </w:tr>
      <w:tr w:rsidR="00906921" w:rsidRPr="00906921" w14:paraId="319A5539" w14:textId="77777777" w:rsidTr="00606A02">
        <w:trPr>
          <w:trHeight w:val="397"/>
        </w:trPr>
        <w:tc>
          <w:tcPr>
            <w:tcW w:w="3779" w:type="dxa"/>
          </w:tcPr>
          <w:p w14:paraId="7CEFE9C9" w14:textId="3D68793A" w:rsidR="00906921" w:rsidRPr="00906921" w:rsidRDefault="00906921" w:rsidP="00906921">
            <w:pPr>
              <w:spacing w:after="0" w:line="240" w:lineRule="auto"/>
              <w:rPr>
                <w:rFonts w:ascii="Cambria" w:hAnsi="Cambria"/>
                <w:sz w:val="20"/>
                <w:szCs w:val="20"/>
                <w:lang w:val="hu-HU"/>
              </w:rPr>
            </w:pPr>
            <w:r w:rsidRPr="00906921">
              <w:rPr>
                <w:rFonts w:ascii="Cambria" w:hAnsi="Cambria"/>
                <w:sz w:val="20"/>
                <w:szCs w:val="20"/>
              </w:rPr>
              <w:t xml:space="preserve">Regresie liniară și analiza corelației (date chimice experimentale) </w:t>
            </w:r>
          </w:p>
        </w:tc>
        <w:tc>
          <w:tcPr>
            <w:tcW w:w="3420" w:type="dxa"/>
            <w:vAlign w:val="center"/>
          </w:tcPr>
          <w:p w14:paraId="1AE8BF47"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6DFED8FD"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64D745B6" w14:textId="77777777" w:rsidR="00906921" w:rsidRPr="00906921" w:rsidRDefault="00906921" w:rsidP="00906921">
            <w:pPr>
              <w:spacing w:after="0" w:line="240" w:lineRule="auto"/>
              <w:rPr>
                <w:rFonts w:ascii="Cambria" w:hAnsi="Cambria"/>
                <w:sz w:val="20"/>
                <w:szCs w:val="20"/>
              </w:rPr>
            </w:pPr>
          </w:p>
        </w:tc>
      </w:tr>
      <w:tr w:rsidR="00906921" w:rsidRPr="00906921" w14:paraId="61EBB289" w14:textId="77777777" w:rsidTr="00606A02">
        <w:trPr>
          <w:trHeight w:val="397"/>
        </w:trPr>
        <w:tc>
          <w:tcPr>
            <w:tcW w:w="3779" w:type="dxa"/>
          </w:tcPr>
          <w:p w14:paraId="08C43A16" w14:textId="5DDEEF7A" w:rsidR="00906921" w:rsidRPr="00906921" w:rsidRDefault="00906921" w:rsidP="00906921">
            <w:pPr>
              <w:tabs>
                <w:tab w:val="left" w:pos="1560"/>
              </w:tabs>
              <w:spacing w:after="0" w:line="240" w:lineRule="auto"/>
              <w:rPr>
                <w:rFonts w:ascii="Cambria" w:hAnsi="Cambria"/>
                <w:sz w:val="20"/>
                <w:szCs w:val="20"/>
                <w:lang w:val="hu-HU"/>
              </w:rPr>
            </w:pPr>
            <w:r w:rsidRPr="00906921">
              <w:rPr>
                <w:rFonts w:ascii="Cambria" w:hAnsi="Cambria"/>
                <w:sz w:val="20"/>
                <w:szCs w:val="20"/>
              </w:rPr>
              <w:t>Proiect: prelucrarea completă și interpretarea unui set de date chimice + prezentare</w:t>
            </w:r>
          </w:p>
        </w:tc>
        <w:tc>
          <w:tcPr>
            <w:tcW w:w="3420" w:type="dxa"/>
            <w:vAlign w:val="center"/>
          </w:tcPr>
          <w:p w14:paraId="6AF51151"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Prelegerea. Explicaţia</w:t>
            </w:r>
          </w:p>
          <w:p w14:paraId="56A63A86" w14:textId="77777777" w:rsidR="00906921" w:rsidRPr="00906921" w:rsidRDefault="00906921" w:rsidP="00906921">
            <w:pPr>
              <w:spacing w:after="0" w:line="240" w:lineRule="auto"/>
              <w:rPr>
                <w:rFonts w:ascii="Cambria" w:hAnsi="Cambria"/>
                <w:sz w:val="20"/>
                <w:szCs w:val="20"/>
              </w:rPr>
            </w:pPr>
            <w:r w:rsidRPr="00906921">
              <w:rPr>
                <w:rFonts w:ascii="Cambria" w:hAnsi="Cambria"/>
                <w:sz w:val="20"/>
                <w:szCs w:val="20"/>
              </w:rPr>
              <w:t>Conversaţia</w:t>
            </w:r>
          </w:p>
        </w:tc>
        <w:tc>
          <w:tcPr>
            <w:tcW w:w="3292" w:type="dxa"/>
            <w:vAlign w:val="center"/>
          </w:tcPr>
          <w:p w14:paraId="42200850" w14:textId="77777777" w:rsidR="00906921" w:rsidRPr="00906921" w:rsidRDefault="00906921" w:rsidP="00906921">
            <w:pPr>
              <w:spacing w:after="0" w:line="240" w:lineRule="auto"/>
              <w:rPr>
                <w:rFonts w:ascii="Cambria" w:hAnsi="Cambria"/>
                <w:sz w:val="20"/>
                <w:szCs w:val="20"/>
              </w:rPr>
            </w:pPr>
          </w:p>
        </w:tc>
      </w:tr>
      <w:tr w:rsidR="00906921" w:rsidRPr="00906921" w14:paraId="42D794BA" w14:textId="77777777" w:rsidTr="00606A02">
        <w:trPr>
          <w:trHeight w:val="397"/>
        </w:trPr>
        <w:tc>
          <w:tcPr>
            <w:tcW w:w="10491" w:type="dxa"/>
            <w:gridSpan w:val="3"/>
            <w:vAlign w:val="center"/>
          </w:tcPr>
          <w:p w14:paraId="09A6F0AD" w14:textId="77777777" w:rsidR="00906921" w:rsidRPr="00906921" w:rsidRDefault="00906921" w:rsidP="00606A02">
            <w:pPr>
              <w:tabs>
                <w:tab w:val="left" w:pos="2715"/>
              </w:tabs>
              <w:spacing w:after="0" w:line="240" w:lineRule="auto"/>
              <w:rPr>
                <w:rFonts w:ascii="Cambria" w:hAnsi="Cambria"/>
                <w:sz w:val="20"/>
                <w:szCs w:val="20"/>
              </w:rPr>
            </w:pPr>
            <w:r w:rsidRPr="00906921">
              <w:rPr>
                <w:rFonts w:ascii="Cambria" w:hAnsi="Cambria"/>
                <w:sz w:val="20"/>
                <w:szCs w:val="20"/>
              </w:rPr>
              <w:t>Bibliografie</w:t>
            </w:r>
          </w:p>
          <w:p w14:paraId="646BC6CE" w14:textId="77777777" w:rsidR="00906921" w:rsidRPr="00906921" w:rsidRDefault="00906921" w:rsidP="00606A02">
            <w:pPr>
              <w:tabs>
                <w:tab w:val="left" w:pos="2715"/>
              </w:tabs>
              <w:spacing w:after="0" w:line="240" w:lineRule="auto"/>
              <w:rPr>
                <w:rFonts w:ascii="Cambria" w:hAnsi="Cambria"/>
                <w:sz w:val="20"/>
                <w:szCs w:val="20"/>
              </w:rPr>
            </w:pPr>
            <w:r w:rsidRPr="00906921">
              <w:rPr>
                <w:rFonts w:ascii="Cambria" w:hAnsi="Cambria"/>
                <w:sz w:val="20"/>
                <w:szCs w:val="20"/>
              </w:rPr>
              <w:t xml:space="preserve">1. </w:t>
            </w:r>
            <w:r w:rsidRPr="00906921">
              <w:rPr>
                <w:rFonts w:ascii="Cambria" w:hAnsi="Cambria"/>
                <w:b/>
                <w:bCs/>
                <w:sz w:val="20"/>
                <w:szCs w:val="20"/>
              </w:rPr>
              <w:t>Matteo Rupp, O. Anatole von Lilienfeld</w:t>
            </w:r>
            <w:r w:rsidRPr="00906921">
              <w:rPr>
                <w:rFonts w:ascii="Cambria" w:hAnsi="Cambria"/>
                <w:sz w:val="20"/>
                <w:szCs w:val="20"/>
              </w:rPr>
              <w:t xml:space="preserve"> – </w:t>
            </w:r>
            <w:r w:rsidRPr="00906921">
              <w:rPr>
                <w:rFonts w:ascii="Cambria" w:hAnsi="Cambria"/>
                <w:i/>
                <w:iCs/>
                <w:sz w:val="20"/>
                <w:szCs w:val="20"/>
              </w:rPr>
              <w:t>Machine Learning for Quantum Chemistry</w:t>
            </w:r>
            <w:r w:rsidRPr="00906921">
              <w:rPr>
                <w:rFonts w:ascii="Cambria" w:hAnsi="Cambria"/>
                <w:sz w:val="20"/>
                <w:szCs w:val="20"/>
              </w:rPr>
              <w:t>, Springer, 2015</w:t>
            </w:r>
          </w:p>
          <w:p w14:paraId="15B6C240" w14:textId="77777777" w:rsidR="00906921" w:rsidRPr="00906921" w:rsidRDefault="00906921" w:rsidP="00606A02">
            <w:pPr>
              <w:tabs>
                <w:tab w:val="left" w:pos="2715"/>
              </w:tabs>
              <w:spacing w:after="0" w:line="240" w:lineRule="auto"/>
              <w:rPr>
                <w:rFonts w:ascii="Cambria" w:hAnsi="Cambria"/>
                <w:sz w:val="20"/>
                <w:szCs w:val="20"/>
              </w:rPr>
            </w:pPr>
            <w:r w:rsidRPr="00906921">
              <w:rPr>
                <w:rFonts w:ascii="Cambria" w:hAnsi="Cambria"/>
                <w:sz w:val="20"/>
                <w:szCs w:val="20"/>
              </w:rPr>
              <w:t xml:space="preserve">2. </w:t>
            </w:r>
            <w:r w:rsidRPr="00906921">
              <w:rPr>
                <w:rFonts w:ascii="Cambria" w:hAnsi="Cambria"/>
                <w:b/>
                <w:bCs/>
                <w:sz w:val="20"/>
                <w:szCs w:val="20"/>
              </w:rPr>
              <w:t>Errol Lewars</w:t>
            </w:r>
            <w:r w:rsidRPr="00906921">
              <w:rPr>
                <w:rFonts w:ascii="Cambria" w:hAnsi="Cambria"/>
                <w:sz w:val="20"/>
                <w:szCs w:val="20"/>
              </w:rPr>
              <w:t xml:space="preserve"> – </w:t>
            </w:r>
            <w:r w:rsidRPr="00906921">
              <w:rPr>
                <w:rFonts w:ascii="Cambria" w:hAnsi="Cambria"/>
                <w:i/>
                <w:iCs/>
                <w:sz w:val="20"/>
                <w:szCs w:val="20"/>
              </w:rPr>
              <w:t>Computational Chemistry: Introduction to the Theory and Applications of Molecular and Quantum Mechanics</w:t>
            </w:r>
            <w:r w:rsidRPr="00906921">
              <w:rPr>
                <w:rFonts w:ascii="Cambria" w:hAnsi="Cambria"/>
                <w:sz w:val="20"/>
                <w:szCs w:val="20"/>
              </w:rPr>
              <w:t>, Springer, 2016</w:t>
            </w:r>
          </w:p>
          <w:p w14:paraId="1F46DCEE" w14:textId="77777777" w:rsidR="00906921" w:rsidRPr="00906921" w:rsidRDefault="00906921" w:rsidP="00606A02">
            <w:pPr>
              <w:tabs>
                <w:tab w:val="left" w:pos="2715"/>
              </w:tabs>
              <w:spacing w:after="0" w:line="240" w:lineRule="auto"/>
              <w:rPr>
                <w:rFonts w:ascii="Cambria" w:hAnsi="Cambria"/>
                <w:sz w:val="20"/>
                <w:szCs w:val="20"/>
              </w:rPr>
            </w:pPr>
            <w:r w:rsidRPr="00906921">
              <w:rPr>
                <w:rFonts w:ascii="Cambria" w:hAnsi="Cambria"/>
                <w:sz w:val="20"/>
                <w:szCs w:val="20"/>
              </w:rPr>
              <w:t xml:space="preserve">3. </w:t>
            </w:r>
            <w:r w:rsidRPr="00906921">
              <w:rPr>
                <w:rFonts w:ascii="Cambria" w:hAnsi="Cambria"/>
                <w:b/>
                <w:bCs/>
                <w:sz w:val="20"/>
                <w:szCs w:val="20"/>
              </w:rPr>
              <w:t>David C. Young</w:t>
            </w:r>
            <w:r w:rsidRPr="00906921">
              <w:rPr>
                <w:rFonts w:ascii="Cambria" w:hAnsi="Cambria"/>
                <w:sz w:val="20"/>
                <w:szCs w:val="20"/>
              </w:rPr>
              <w:t xml:space="preserve"> – </w:t>
            </w:r>
            <w:r w:rsidRPr="00906921">
              <w:rPr>
                <w:rFonts w:ascii="Cambria" w:hAnsi="Cambria"/>
                <w:i/>
                <w:iCs/>
                <w:sz w:val="20"/>
                <w:szCs w:val="20"/>
              </w:rPr>
              <w:t>Computational Chemistry: A Practical Guide for Applying Techniques to Real-World Problems</w:t>
            </w:r>
            <w:r w:rsidRPr="00906921">
              <w:rPr>
                <w:rFonts w:ascii="Cambria" w:hAnsi="Cambria"/>
                <w:sz w:val="20"/>
                <w:szCs w:val="20"/>
              </w:rPr>
              <w:t>, Wiley, 2001</w:t>
            </w:r>
          </w:p>
          <w:p w14:paraId="7C965B77" w14:textId="77777777" w:rsidR="00906921" w:rsidRPr="00906921" w:rsidRDefault="00906921" w:rsidP="00606A02">
            <w:pPr>
              <w:tabs>
                <w:tab w:val="left" w:pos="2715"/>
              </w:tabs>
              <w:spacing w:after="0" w:line="240" w:lineRule="auto"/>
              <w:rPr>
                <w:rFonts w:ascii="Cambria" w:hAnsi="Cambria"/>
                <w:sz w:val="20"/>
                <w:szCs w:val="20"/>
              </w:rPr>
            </w:pPr>
            <w:r w:rsidRPr="00906921">
              <w:rPr>
                <w:rFonts w:ascii="Cambria" w:hAnsi="Cambria"/>
                <w:sz w:val="20"/>
                <w:szCs w:val="20"/>
              </w:rPr>
              <w:t xml:space="preserve">4. </w:t>
            </w:r>
            <w:r w:rsidRPr="00906921">
              <w:rPr>
                <w:rFonts w:ascii="Cambria" w:hAnsi="Cambria"/>
                <w:b/>
                <w:bCs/>
                <w:sz w:val="20"/>
                <w:szCs w:val="20"/>
              </w:rPr>
              <w:t>Steven M. Bachrach</w:t>
            </w:r>
            <w:r w:rsidRPr="00906921">
              <w:rPr>
                <w:rFonts w:ascii="Cambria" w:hAnsi="Cambria"/>
                <w:sz w:val="20"/>
                <w:szCs w:val="20"/>
              </w:rPr>
              <w:t xml:space="preserve"> – </w:t>
            </w:r>
            <w:r w:rsidRPr="00906921">
              <w:rPr>
                <w:rFonts w:ascii="Cambria" w:hAnsi="Cambria"/>
                <w:i/>
                <w:iCs/>
                <w:sz w:val="20"/>
                <w:szCs w:val="20"/>
              </w:rPr>
              <w:t>Computational Organic Chemistry</w:t>
            </w:r>
            <w:r w:rsidRPr="00906921">
              <w:rPr>
                <w:rFonts w:ascii="Cambria" w:hAnsi="Cambria"/>
                <w:sz w:val="20"/>
                <w:szCs w:val="20"/>
              </w:rPr>
              <w:t>, Wiley, 2014</w:t>
            </w:r>
          </w:p>
          <w:p w14:paraId="2F3FEF99" w14:textId="77777777" w:rsidR="00906921" w:rsidRPr="00906921" w:rsidRDefault="00906921" w:rsidP="00606A02">
            <w:pPr>
              <w:tabs>
                <w:tab w:val="left" w:pos="2715"/>
              </w:tabs>
              <w:spacing w:after="0" w:line="240" w:lineRule="auto"/>
              <w:rPr>
                <w:rFonts w:ascii="Cambria" w:hAnsi="Cambria"/>
                <w:sz w:val="20"/>
                <w:szCs w:val="20"/>
              </w:rPr>
            </w:pPr>
            <w:r w:rsidRPr="00906921">
              <w:rPr>
                <w:rFonts w:ascii="Cambria" w:hAnsi="Cambria"/>
                <w:sz w:val="20"/>
                <w:szCs w:val="20"/>
              </w:rPr>
              <w:t xml:space="preserve">5. </w:t>
            </w:r>
            <w:r w:rsidRPr="00906921">
              <w:rPr>
                <w:rFonts w:ascii="Cambria" w:hAnsi="Cambria"/>
                <w:b/>
                <w:bCs/>
                <w:sz w:val="20"/>
                <w:szCs w:val="20"/>
              </w:rPr>
              <w:t>Hugh M. Cartwright</w:t>
            </w:r>
            <w:r w:rsidRPr="00906921">
              <w:rPr>
                <w:rFonts w:ascii="Cambria" w:hAnsi="Cambria"/>
                <w:sz w:val="20"/>
                <w:szCs w:val="20"/>
              </w:rPr>
              <w:t xml:space="preserve"> – </w:t>
            </w:r>
            <w:r w:rsidRPr="00906921">
              <w:rPr>
                <w:rFonts w:ascii="Cambria" w:hAnsi="Cambria"/>
                <w:i/>
                <w:iCs/>
                <w:sz w:val="20"/>
                <w:szCs w:val="20"/>
              </w:rPr>
              <w:t>Machine Learning in Chemistry</w:t>
            </w:r>
            <w:r w:rsidRPr="00906921">
              <w:rPr>
                <w:rFonts w:ascii="Cambria" w:hAnsi="Cambria"/>
                <w:sz w:val="20"/>
                <w:szCs w:val="20"/>
              </w:rPr>
              <w:t>, Royal Society of Chemistry, 2020</w:t>
            </w:r>
          </w:p>
        </w:tc>
      </w:tr>
    </w:tbl>
    <w:p w14:paraId="4A108132" w14:textId="77777777" w:rsidR="00906921" w:rsidRPr="00906921" w:rsidRDefault="00906921" w:rsidP="00357598">
      <w:pPr>
        <w:spacing w:after="0"/>
        <w:ind w:hanging="425"/>
        <w:rPr>
          <w:rFonts w:ascii="Cambria" w:hAnsi="Cambria"/>
          <w:b/>
          <w:sz w:val="20"/>
          <w:szCs w:val="20"/>
        </w:rPr>
      </w:pPr>
    </w:p>
    <w:p w14:paraId="0996D15A" w14:textId="77777777" w:rsidR="00906921" w:rsidRPr="00906921" w:rsidRDefault="00906921" w:rsidP="00357598">
      <w:pPr>
        <w:spacing w:after="0"/>
        <w:ind w:hanging="425"/>
        <w:rPr>
          <w:rFonts w:ascii="Cambria" w:hAnsi="Cambria"/>
          <w:b/>
          <w:sz w:val="20"/>
          <w:szCs w:val="20"/>
        </w:rPr>
      </w:pPr>
    </w:p>
    <w:p w14:paraId="09FA10A5" w14:textId="42DF9A65" w:rsidR="000B6EB1" w:rsidRPr="00906921" w:rsidRDefault="00A5032D" w:rsidP="00357598">
      <w:pPr>
        <w:spacing w:after="0"/>
        <w:ind w:hanging="425"/>
        <w:rPr>
          <w:rFonts w:ascii="Cambria" w:hAnsi="Cambria"/>
          <w:sz w:val="20"/>
          <w:szCs w:val="20"/>
        </w:rPr>
      </w:pPr>
      <w:r w:rsidRPr="00906921">
        <w:rPr>
          <w:rFonts w:ascii="Cambria" w:hAnsi="Cambria"/>
          <w:b/>
          <w:sz w:val="20"/>
          <w:szCs w:val="20"/>
        </w:rPr>
        <w:t>9</w:t>
      </w:r>
      <w:r w:rsidR="0084568F" w:rsidRPr="00906921">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906921" w14:paraId="089A5370" w14:textId="77777777" w:rsidTr="00AD791A">
        <w:trPr>
          <w:trHeight w:val="284"/>
        </w:trPr>
        <w:tc>
          <w:tcPr>
            <w:tcW w:w="2269" w:type="dxa"/>
            <w:vAlign w:val="center"/>
          </w:tcPr>
          <w:p w14:paraId="595D3EEA" w14:textId="77777777" w:rsidR="00357598" w:rsidRPr="00906921" w:rsidRDefault="00357598" w:rsidP="00373CCF">
            <w:pPr>
              <w:spacing w:after="0" w:line="240" w:lineRule="auto"/>
              <w:rPr>
                <w:rFonts w:ascii="Cambria" w:hAnsi="Cambria"/>
                <w:sz w:val="20"/>
                <w:szCs w:val="20"/>
              </w:rPr>
            </w:pPr>
            <w:r w:rsidRPr="00906921">
              <w:rPr>
                <w:rFonts w:ascii="Cambria" w:hAnsi="Cambria"/>
                <w:sz w:val="20"/>
                <w:szCs w:val="20"/>
              </w:rPr>
              <w:t>Tip activitate</w:t>
            </w:r>
          </w:p>
        </w:tc>
        <w:tc>
          <w:tcPr>
            <w:tcW w:w="3969" w:type="dxa"/>
            <w:vAlign w:val="center"/>
          </w:tcPr>
          <w:p w14:paraId="694380F4" w14:textId="2614E4A3" w:rsidR="00357598" w:rsidRPr="00906921" w:rsidRDefault="00A5032D" w:rsidP="00373CCF">
            <w:pPr>
              <w:spacing w:after="0" w:line="240" w:lineRule="auto"/>
              <w:ind w:left="46" w:right="-154"/>
              <w:rPr>
                <w:rFonts w:ascii="Cambria" w:hAnsi="Cambria"/>
                <w:sz w:val="20"/>
                <w:szCs w:val="20"/>
              </w:rPr>
            </w:pPr>
            <w:r w:rsidRPr="00906921">
              <w:rPr>
                <w:rFonts w:ascii="Cambria" w:hAnsi="Cambria"/>
                <w:sz w:val="20"/>
                <w:szCs w:val="20"/>
              </w:rPr>
              <w:t>9</w:t>
            </w:r>
            <w:r w:rsidR="00357598" w:rsidRPr="00906921">
              <w:rPr>
                <w:rFonts w:ascii="Cambria" w:hAnsi="Cambria"/>
                <w:sz w:val="20"/>
                <w:szCs w:val="20"/>
              </w:rPr>
              <w:t>.1 Criterii de evaluare</w:t>
            </w:r>
            <w:r w:rsidR="00D7550A" w:rsidRPr="00906921">
              <w:rPr>
                <w:rStyle w:val="FootnoteReference"/>
                <w:rFonts w:ascii="Cambria" w:hAnsi="Cambria"/>
                <w:sz w:val="20"/>
                <w:szCs w:val="20"/>
              </w:rPr>
              <w:footnoteReference w:id="3"/>
            </w:r>
          </w:p>
        </w:tc>
        <w:tc>
          <w:tcPr>
            <w:tcW w:w="2693" w:type="dxa"/>
            <w:vAlign w:val="center"/>
          </w:tcPr>
          <w:p w14:paraId="5DB70AB3" w14:textId="77777777" w:rsidR="00357598" w:rsidRPr="00906921" w:rsidRDefault="00A5032D" w:rsidP="00373CCF">
            <w:pPr>
              <w:spacing w:after="0" w:line="240" w:lineRule="auto"/>
              <w:rPr>
                <w:rFonts w:ascii="Cambria" w:hAnsi="Cambria"/>
                <w:sz w:val="20"/>
                <w:szCs w:val="20"/>
              </w:rPr>
            </w:pPr>
            <w:r w:rsidRPr="00906921">
              <w:rPr>
                <w:rFonts w:ascii="Cambria" w:hAnsi="Cambria"/>
                <w:sz w:val="20"/>
                <w:szCs w:val="20"/>
              </w:rPr>
              <w:t>9</w:t>
            </w:r>
            <w:r w:rsidR="00357598" w:rsidRPr="00906921">
              <w:rPr>
                <w:rFonts w:ascii="Cambria" w:hAnsi="Cambria"/>
                <w:sz w:val="20"/>
                <w:szCs w:val="20"/>
              </w:rPr>
              <w:t>.2 Metode de evaluare</w:t>
            </w:r>
            <w:r w:rsidRPr="00906921">
              <w:rPr>
                <w:rStyle w:val="FootnoteReference"/>
                <w:rFonts w:ascii="Cambria" w:hAnsi="Cambria"/>
                <w:sz w:val="20"/>
                <w:szCs w:val="20"/>
              </w:rPr>
              <w:footnoteReference w:id="4"/>
            </w:r>
          </w:p>
        </w:tc>
        <w:tc>
          <w:tcPr>
            <w:tcW w:w="1561" w:type="dxa"/>
            <w:vAlign w:val="center"/>
          </w:tcPr>
          <w:p w14:paraId="52224ABF" w14:textId="77777777" w:rsidR="00357598" w:rsidRPr="00906921" w:rsidRDefault="00A5032D" w:rsidP="00373CCF">
            <w:pPr>
              <w:spacing w:after="0" w:line="240" w:lineRule="auto"/>
              <w:rPr>
                <w:rFonts w:ascii="Cambria" w:hAnsi="Cambria"/>
                <w:sz w:val="20"/>
                <w:szCs w:val="20"/>
              </w:rPr>
            </w:pPr>
            <w:r w:rsidRPr="00906921">
              <w:rPr>
                <w:rFonts w:ascii="Cambria" w:hAnsi="Cambria"/>
                <w:sz w:val="20"/>
                <w:szCs w:val="20"/>
              </w:rPr>
              <w:t>9</w:t>
            </w:r>
            <w:r w:rsidR="00357598" w:rsidRPr="00906921">
              <w:rPr>
                <w:rFonts w:ascii="Cambria" w:hAnsi="Cambria"/>
                <w:sz w:val="20"/>
                <w:szCs w:val="20"/>
              </w:rPr>
              <w:t>.3 Pondere din nota finală</w:t>
            </w:r>
          </w:p>
        </w:tc>
      </w:tr>
      <w:tr w:rsidR="00F2039A" w:rsidRPr="00906921" w14:paraId="5590EFAB" w14:textId="77777777" w:rsidTr="00AD791A">
        <w:trPr>
          <w:trHeight w:val="284"/>
        </w:trPr>
        <w:tc>
          <w:tcPr>
            <w:tcW w:w="2269" w:type="dxa"/>
            <w:vAlign w:val="center"/>
          </w:tcPr>
          <w:p w14:paraId="17702ECD" w14:textId="1A19DB6F" w:rsidR="00F2039A" w:rsidRPr="00906921" w:rsidRDefault="00F2039A" w:rsidP="00373CCF">
            <w:pPr>
              <w:spacing w:after="0" w:line="240" w:lineRule="auto"/>
              <w:ind w:right="-150"/>
              <w:rPr>
                <w:rFonts w:ascii="Cambria" w:hAnsi="Cambria"/>
                <w:sz w:val="20"/>
                <w:szCs w:val="20"/>
              </w:rPr>
            </w:pPr>
            <w:r w:rsidRPr="00906921">
              <w:rPr>
                <w:rFonts w:ascii="Cambria" w:hAnsi="Cambria"/>
                <w:sz w:val="20"/>
                <w:szCs w:val="20"/>
              </w:rPr>
              <w:t xml:space="preserve">9.5 </w:t>
            </w:r>
            <w:r w:rsidR="007471E8" w:rsidRPr="00906921">
              <w:rPr>
                <w:rFonts w:ascii="Cambria" w:hAnsi="Cambria"/>
                <w:sz w:val="20"/>
                <w:szCs w:val="20"/>
              </w:rPr>
              <w:t>Curs</w:t>
            </w:r>
          </w:p>
        </w:tc>
        <w:tc>
          <w:tcPr>
            <w:tcW w:w="3969" w:type="dxa"/>
            <w:vAlign w:val="center"/>
          </w:tcPr>
          <w:p w14:paraId="45C028B1" w14:textId="555E9AF1" w:rsidR="00F2039A" w:rsidRPr="00906921" w:rsidRDefault="007471E8" w:rsidP="00373CCF">
            <w:pPr>
              <w:spacing w:after="0" w:line="240" w:lineRule="auto"/>
              <w:rPr>
                <w:rFonts w:ascii="Cambria" w:hAnsi="Cambria"/>
                <w:sz w:val="20"/>
                <w:szCs w:val="20"/>
              </w:rPr>
            </w:pPr>
            <w:r w:rsidRPr="00906921">
              <w:rPr>
                <w:rFonts w:ascii="Cambria" w:hAnsi="Cambria"/>
                <w:sz w:val="20"/>
                <w:szCs w:val="20"/>
              </w:rPr>
              <w:t>Examen</w:t>
            </w:r>
          </w:p>
        </w:tc>
        <w:tc>
          <w:tcPr>
            <w:tcW w:w="2693" w:type="dxa"/>
            <w:vAlign w:val="center"/>
          </w:tcPr>
          <w:p w14:paraId="77E5ED4F" w14:textId="57214206" w:rsidR="00F2039A" w:rsidRPr="00906921" w:rsidRDefault="00F2039A" w:rsidP="00373CCF">
            <w:pPr>
              <w:spacing w:after="0" w:line="240" w:lineRule="auto"/>
              <w:rPr>
                <w:rFonts w:ascii="Cambria" w:hAnsi="Cambria"/>
                <w:sz w:val="20"/>
                <w:szCs w:val="20"/>
              </w:rPr>
            </w:pPr>
            <w:r w:rsidRPr="00906921">
              <w:rPr>
                <w:rFonts w:ascii="Cambria" w:hAnsi="Cambria"/>
                <w:sz w:val="20"/>
                <w:szCs w:val="20"/>
              </w:rPr>
              <w:t>scris</w:t>
            </w:r>
          </w:p>
        </w:tc>
        <w:tc>
          <w:tcPr>
            <w:tcW w:w="1561" w:type="dxa"/>
            <w:vAlign w:val="center"/>
          </w:tcPr>
          <w:p w14:paraId="4ACDD5D3" w14:textId="4CFF29EC" w:rsidR="00F2039A" w:rsidRPr="00906921" w:rsidRDefault="00906921" w:rsidP="00373CCF">
            <w:pPr>
              <w:spacing w:after="0" w:line="240" w:lineRule="auto"/>
              <w:rPr>
                <w:rFonts w:ascii="Cambria" w:hAnsi="Cambria"/>
                <w:sz w:val="20"/>
                <w:szCs w:val="20"/>
              </w:rPr>
            </w:pPr>
            <w:r w:rsidRPr="00906921">
              <w:rPr>
                <w:rFonts w:ascii="Cambria" w:hAnsi="Cambria"/>
                <w:sz w:val="20"/>
                <w:szCs w:val="20"/>
              </w:rPr>
              <w:t>80%</w:t>
            </w:r>
          </w:p>
        </w:tc>
      </w:tr>
      <w:tr w:rsidR="00906921" w:rsidRPr="00906921" w14:paraId="613EB4A6" w14:textId="77777777" w:rsidTr="00AD791A">
        <w:trPr>
          <w:trHeight w:val="284"/>
        </w:trPr>
        <w:tc>
          <w:tcPr>
            <w:tcW w:w="2269" w:type="dxa"/>
            <w:vAlign w:val="center"/>
          </w:tcPr>
          <w:p w14:paraId="448F7863" w14:textId="0995A6B5" w:rsidR="00906921" w:rsidRPr="00906921" w:rsidRDefault="00906921" w:rsidP="00373CCF">
            <w:pPr>
              <w:spacing w:after="0" w:line="240" w:lineRule="auto"/>
              <w:ind w:right="-150"/>
              <w:rPr>
                <w:rFonts w:ascii="Cambria" w:hAnsi="Cambria"/>
                <w:sz w:val="20"/>
                <w:szCs w:val="20"/>
              </w:rPr>
            </w:pPr>
            <w:r w:rsidRPr="00906921">
              <w:rPr>
                <w:rFonts w:ascii="Cambria" w:hAnsi="Cambria"/>
                <w:sz w:val="20"/>
                <w:szCs w:val="20"/>
              </w:rPr>
              <w:t>9.6. Seminar/Laborator</w:t>
            </w:r>
          </w:p>
        </w:tc>
        <w:tc>
          <w:tcPr>
            <w:tcW w:w="3969" w:type="dxa"/>
            <w:vAlign w:val="center"/>
          </w:tcPr>
          <w:p w14:paraId="4F0A488D" w14:textId="1BBB2E4B" w:rsidR="00906921" w:rsidRPr="00906921" w:rsidRDefault="00906921" w:rsidP="00373CCF">
            <w:pPr>
              <w:spacing w:after="0" w:line="240" w:lineRule="auto"/>
              <w:rPr>
                <w:rFonts w:ascii="Cambria" w:hAnsi="Cambria"/>
                <w:sz w:val="20"/>
                <w:szCs w:val="20"/>
              </w:rPr>
            </w:pPr>
            <w:r w:rsidRPr="00906921">
              <w:rPr>
                <w:rFonts w:ascii="Cambria" w:hAnsi="Cambria"/>
                <w:sz w:val="20"/>
                <w:szCs w:val="20"/>
              </w:rPr>
              <w:t>Colocviu</w:t>
            </w:r>
          </w:p>
        </w:tc>
        <w:tc>
          <w:tcPr>
            <w:tcW w:w="2693" w:type="dxa"/>
            <w:vAlign w:val="center"/>
          </w:tcPr>
          <w:p w14:paraId="588E3A37" w14:textId="16376FFC" w:rsidR="00906921" w:rsidRPr="00906921" w:rsidRDefault="00906921" w:rsidP="00373CCF">
            <w:pPr>
              <w:spacing w:after="0" w:line="240" w:lineRule="auto"/>
              <w:rPr>
                <w:rFonts w:ascii="Cambria" w:hAnsi="Cambria"/>
                <w:sz w:val="20"/>
                <w:szCs w:val="20"/>
              </w:rPr>
            </w:pPr>
            <w:r w:rsidRPr="00906921">
              <w:rPr>
                <w:rFonts w:ascii="Cambria" w:hAnsi="Cambria"/>
                <w:sz w:val="20"/>
                <w:szCs w:val="20"/>
              </w:rPr>
              <w:t>Scris/practic</w:t>
            </w:r>
          </w:p>
        </w:tc>
        <w:tc>
          <w:tcPr>
            <w:tcW w:w="1561" w:type="dxa"/>
            <w:vAlign w:val="center"/>
          </w:tcPr>
          <w:p w14:paraId="635C2685" w14:textId="31C410CB" w:rsidR="00906921" w:rsidRPr="00906921" w:rsidRDefault="00906921" w:rsidP="00373CCF">
            <w:pPr>
              <w:spacing w:after="0" w:line="240" w:lineRule="auto"/>
              <w:rPr>
                <w:rFonts w:ascii="Cambria" w:hAnsi="Cambria"/>
                <w:sz w:val="20"/>
                <w:szCs w:val="20"/>
              </w:rPr>
            </w:pPr>
            <w:r w:rsidRPr="00906921">
              <w:rPr>
                <w:rFonts w:ascii="Cambria" w:hAnsi="Cambria"/>
                <w:sz w:val="20"/>
                <w:szCs w:val="20"/>
              </w:rPr>
              <w:t>20%</w:t>
            </w:r>
          </w:p>
        </w:tc>
      </w:tr>
      <w:tr w:rsidR="00357598" w:rsidRPr="00906921" w14:paraId="490FD80E" w14:textId="77777777" w:rsidTr="00A5032D">
        <w:trPr>
          <w:trHeight w:val="284"/>
        </w:trPr>
        <w:tc>
          <w:tcPr>
            <w:tcW w:w="10492" w:type="dxa"/>
            <w:gridSpan w:val="4"/>
            <w:vAlign w:val="center"/>
          </w:tcPr>
          <w:p w14:paraId="6E22D344" w14:textId="34272888" w:rsidR="00357598" w:rsidRPr="00906921" w:rsidRDefault="00A5032D" w:rsidP="00373CCF">
            <w:pPr>
              <w:spacing w:after="0" w:line="240" w:lineRule="auto"/>
              <w:rPr>
                <w:rFonts w:ascii="Cambria" w:hAnsi="Cambria"/>
                <w:sz w:val="20"/>
                <w:szCs w:val="20"/>
              </w:rPr>
            </w:pPr>
            <w:r w:rsidRPr="00906921">
              <w:rPr>
                <w:rFonts w:ascii="Cambria" w:hAnsi="Cambria"/>
                <w:sz w:val="20"/>
                <w:szCs w:val="20"/>
              </w:rPr>
              <w:t>9</w:t>
            </w:r>
            <w:r w:rsidR="00357598" w:rsidRPr="00906921">
              <w:rPr>
                <w:rFonts w:ascii="Cambria" w:hAnsi="Cambria"/>
                <w:sz w:val="20"/>
                <w:szCs w:val="20"/>
              </w:rPr>
              <w:t>.</w:t>
            </w:r>
            <w:r w:rsidR="00906921">
              <w:rPr>
                <w:rFonts w:ascii="Cambria" w:hAnsi="Cambria"/>
                <w:sz w:val="20"/>
                <w:szCs w:val="20"/>
              </w:rPr>
              <w:t>7</w:t>
            </w:r>
            <w:r w:rsidR="00357598" w:rsidRPr="00906921">
              <w:rPr>
                <w:rFonts w:ascii="Cambria" w:hAnsi="Cambria"/>
                <w:sz w:val="20"/>
                <w:szCs w:val="20"/>
              </w:rPr>
              <w:t xml:space="preserve"> Standard minim de </w:t>
            </w:r>
            <w:r w:rsidR="00956527" w:rsidRPr="00906921">
              <w:rPr>
                <w:rFonts w:ascii="Cambria" w:hAnsi="Cambria"/>
                <w:sz w:val="20"/>
                <w:szCs w:val="20"/>
              </w:rPr>
              <w:t>promovare</w:t>
            </w:r>
          </w:p>
        </w:tc>
      </w:tr>
      <w:tr w:rsidR="00357598" w:rsidRPr="00906921" w14:paraId="62B2941E" w14:textId="77777777" w:rsidTr="00A5032D">
        <w:trPr>
          <w:trHeight w:val="284"/>
        </w:trPr>
        <w:tc>
          <w:tcPr>
            <w:tcW w:w="10492" w:type="dxa"/>
            <w:gridSpan w:val="4"/>
          </w:tcPr>
          <w:p w14:paraId="07C55D36" w14:textId="77777777" w:rsidR="000827E6" w:rsidRPr="00906921" w:rsidRDefault="00F2039A" w:rsidP="000827E6">
            <w:pPr>
              <w:spacing w:after="0" w:line="240" w:lineRule="auto"/>
              <w:rPr>
                <w:rFonts w:ascii="Cambria" w:hAnsi="Cambria"/>
                <w:sz w:val="20"/>
                <w:szCs w:val="20"/>
              </w:rPr>
            </w:pPr>
            <w:r w:rsidRPr="00906921">
              <w:rPr>
                <w:rFonts w:ascii="Cambria" w:hAnsi="Cambria"/>
                <w:sz w:val="20"/>
                <w:szCs w:val="20"/>
              </w:rPr>
              <w:lastRenderedPageBreak/>
              <w:t>• Nota 5 (cinci)</w:t>
            </w:r>
          </w:p>
          <w:p w14:paraId="19CC2D28" w14:textId="4C868C76" w:rsidR="00F2039A" w:rsidRPr="00906921" w:rsidRDefault="000827E6" w:rsidP="000827E6">
            <w:pPr>
              <w:spacing w:after="0" w:line="240" w:lineRule="auto"/>
              <w:rPr>
                <w:rFonts w:ascii="Cambria" w:hAnsi="Cambria"/>
                <w:sz w:val="20"/>
                <w:szCs w:val="20"/>
              </w:rPr>
            </w:pPr>
            <w:r w:rsidRPr="00906921">
              <w:rPr>
                <w:rFonts w:ascii="Cambria" w:hAnsi="Cambria"/>
                <w:sz w:val="20"/>
                <w:szCs w:val="20"/>
              </w:rPr>
              <w:t xml:space="preserve">• Prezenţa la </w:t>
            </w:r>
            <w:r w:rsidR="003C07D9" w:rsidRPr="00906921">
              <w:rPr>
                <w:rFonts w:ascii="Cambria" w:hAnsi="Cambria"/>
                <w:sz w:val="20"/>
                <w:szCs w:val="20"/>
              </w:rPr>
              <w:t>laborator</w:t>
            </w:r>
            <w:r w:rsidR="00906921" w:rsidRPr="00906921">
              <w:rPr>
                <w:rFonts w:ascii="Cambria" w:hAnsi="Cambria"/>
                <w:sz w:val="20"/>
                <w:szCs w:val="20"/>
              </w:rPr>
              <w:t xml:space="preserve">/seminar </w:t>
            </w:r>
            <w:r w:rsidRPr="00906921">
              <w:rPr>
                <w:rFonts w:ascii="Cambria" w:hAnsi="Cambria"/>
                <w:sz w:val="20"/>
                <w:szCs w:val="20"/>
              </w:rPr>
              <w:t>în proporție de min. 90% condiționează accesul la examen</w:t>
            </w:r>
          </w:p>
          <w:p w14:paraId="4CE9B9FD" w14:textId="00DCAA4F" w:rsidR="00357598" w:rsidRPr="00906921" w:rsidRDefault="00F2039A" w:rsidP="00373CCF">
            <w:pPr>
              <w:spacing w:after="0" w:line="240" w:lineRule="auto"/>
              <w:rPr>
                <w:rFonts w:ascii="Cambria" w:hAnsi="Cambria"/>
                <w:sz w:val="20"/>
                <w:szCs w:val="20"/>
              </w:rPr>
            </w:pPr>
            <w:r w:rsidRPr="00906921">
              <w:rPr>
                <w:rFonts w:ascii="Cambria" w:hAnsi="Cambria"/>
                <w:sz w:val="20"/>
                <w:szCs w:val="20"/>
              </w:rPr>
              <w:t xml:space="preserve">• </w:t>
            </w:r>
            <w:r w:rsidR="003C07D9" w:rsidRPr="00906921">
              <w:rPr>
                <w:rFonts w:ascii="Cambria" w:hAnsi="Cambria"/>
                <w:sz w:val="20"/>
                <w:szCs w:val="20"/>
              </w:rPr>
              <w:t>Prezentarea unui proiect digital realizat pe parcursul semestrului</w:t>
            </w:r>
          </w:p>
          <w:p w14:paraId="67AFEA0B" w14:textId="28284C8B" w:rsidR="003C07D9" w:rsidRPr="00906921" w:rsidRDefault="003C07D9" w:rsidP="00373CCF">
            <w:pPr>
              <w:spacing w:after="0" w:line="240" w:lineRule="auto"/>
              <w:rPr>
                <w:rFonts w:ascii="Cambria" w:hAnsi="Cambria"/>
                <w:sz w:val="20"/>
                <w:szCs w:val="20"/>
              </w:rPr>
            </w:pPr>
            <w:r w:rsidRPr="00906921">
              <w:rPr>
                <w:rFonts w:ascii="Cambria" w:hAnsi="Cambria"/>
                <w:sz w:val="20"/>
                <w:szCs w:val="20"/>
              </w:rPr>
              <w:t>• Demonstrarea competențelor de bază în utilizarea instrumentelor digitale aplicate în chimie</w:t>
            </w:r>
          </w:p>
        </w:tc>
      </w:tr>
    </w:tbl>
    <w:p w14:paraId="1081DE67" w14:textId="77777777" w:rsidR="005125BA" w:rsidRPr="00906921"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Etichete ODD (Obiective de Dezvoltare Durabilă / Sustainable Development Goals)</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912351"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8.7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5pt;height:18.7pt">
                  <v:imagedata r:id="rId9" o:title=""/>
                </v:shape>
              </w:pict>
            </w:r>
          </w:p>
        </w:tc>
        <w:tc>
          <w:tcPr>
            <w:tcW w:w="1166" w:type="dxa"/>
            <w:gridSpan w:val="2"/>
            <w:vAlign w:val="center"/>
          </w:tcPr>
          <w:p w14:paraId="32975DD8" w14:textId="2A44A552"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5pt;height:18.7pt">
                  <v:imagedata r:id="rId9" o:title=""/>
                </v:shape>
              </w:pict>
            </w:r>
          </w:p>
        </w:tc>
        <w:tc>
          <w:tcPr>
            <w:tcW w:w="1166" w:type="dxa"/>
            <w:vAlign w:val="center"/>
          </w:tcPr>
          <w:p w14:paraId="73F807C0" w14:textId="0BF9F85F"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5pt;height:18.7pt">
                  <v:imagedata r:id="rId9" o:title=""/>
                </v:shape>
              </w:pict>
            </w:r>
          </w:p>
        </w:tc>
        <w:tc>
          <w:tcPr>
            <w:tcW w:w="1165" w:type="dxa"/>
            <w:vAlign w:val="center"/>
          </w:tcPr>
          <w:p w14:paraId="0D4E3A41" w14:textId="28673C4A"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5pt;height:18.7pt">
                  <v:imagedata r:id="rId9" o:title=""/>
                </v:shape>
              </w:pict>
            </w:r>
          </w:p>
        </w:tc>
        <w:tc>
          <w:tcPr>
            <w:tcW w:w="1166" w:type="dxa"/>
            <w:vAlign w:val="center"/>
          </w:tcPr>
          <w:p w14:paraId="0D1D7980" w14:textId="24C738F2"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5pt;height:18.7pt">
                  <v:imagedata r:id="rId9" o:title=""/>
                </v:shape>
              </w:pict>
            </w:r>
          </w:p>
        </w:tc>
        <w:tc>
          <w:tcPr>
            <w:tcW w:w="1166" w:type="dxa"/>
            <w:vAlign w:val="center"/>
          </w:tcPr>
          <w:p w14:paraId="3ECAEB95" w14:textId="5E691B4C"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5pt;height:18.7pt">
                  <v:imagedata r:id="rId9" o:title=""/>
                </v:shape>
              </w:pict>
            </w:r>
          </w:p>
        </w:tc>
        <w:tc>
          <w:tcPr>
            <w:tcW w:w="1165" w:type="dxa"/>
            <w:vAlign w:val="center"/>
          </w:tcPr>
          <w:p w14:paraId="09BC82EE" w14:textId="2F626D23"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5pt;height:18.7pt">
                  <v:imagedata r:id="rId9" o:title=""/>
                </v:shape>
              </w:pict>
            </w:r>
          </w:p>
        </w:tc>
        <w:tc>
          <w:tcPr>
            <w:tcW w:w="1166" w:type="dxa"/>
            <w:vAlign w:val="center"/>
          </w:tcPr>
          <w:p w14:paraId="1FF7A919" w14:textId="3C3DA19E"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5pt;height:18.7pt">
                  <v:imagedata r:id="rId9" o:title=""/>
                </v:shape>
              </w:pict>
            </w:r>
          </w:p>
        </w:tc>
        <w:tc>
          <w:tcPr>
            <w:tcW w:w="1166" w:type="dxa"/>
            <w:vAlign w:val="center"/>
          </w:tcPr>
          <w:p w14:paraId="7B1EE63E" w14:textId="5A21C1E8"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5pt;height:18.7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5pt;height:18.7pt">
                  <v:imagedata r:id="rId9" o:title=""/>
                </v:shape>
              </w:pict>
            </w:r>
          </w:p>
        </w:tc>
        <w:tc>
          <w:tcPr>
            <w:tcW w:w="1166" w:type="dxa"/>
            <w:gridSpan w:val="2"/>
            <w:vAlign w:val="center"/>
          </w:tcPr>
          <w:p w14:paraId="7FFBE228" w14:textId="620032BF"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5pt;height:18.7pt">
                  <v:imagedata r:id="rId9" o:title=""/>
                </v:shape>
              </w:pict>
            </w:r>
          </w:p>
        </w:tc>
        <w:tc>
          <w:tcPr>
            <w:tcW w:w="1166" w:type="dxa"/>
            <w:vAlign w:val="center"/>
          </w:tcPr>
          <w:p w14:paraId="7D200613" w14:textId="1A402CBE"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5pt;height:18.7pt">
                  <v:imagedata r:id="rId9" o:title=""/>
                </v:shape>
              </w:pict>
            </w:r>
          </w:p>
        </w:tc>
        <w:tc>
          <w:tcPr>
            <w:tcW w:w="1165" w:type="dxa"/>
            <w:vAlign w:val="center"/>
          </w:tcPr>
          <w:p w14:paraId="5095F652" w14:textId="45FE3DE8"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5pt;height:18.7pt">
                  <v:imagedata r:id="rId9" o:title=""/>
                </v:shape>
              </w:pict>
            </w:r>
          </w:p>
        </w:tc>
        <w:tc>
          <w:tcPr>
            <w:tcW w:w="1166" w:type="dxa"/>
            <w:vAlign w:val="center"/>
          </w:tcPr>
          <w:p w14:paraId="24178587" w14:textId="2A1EE6D5"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5pt;height:18.7pt">
                  <v:imagedata r:id="rId9" o:title=""/>
                </v:shape>
              </w:pict>
            </w:r>
          </w:p>
        </w:tc>
        <w:tc>
          <w:tcPr>
            <w:tcW w:w="1166" w:type="dxa"/>
            <w:vAlign w:val="center"/>
          </w:tcPr>
          <w:p w14:paraId="356A4870" w14:textId="458361EB"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5pt;height:18.7pt">
                  <v:imagedata r:id="rId9" o:title=""/>
                </v:shape>
              </w:pict>
            </w:r>
          </w:p>
        </w:tc>
        <w:tc>
          <w:tcPr>
            <w:tcW w:w="1165" w:type="dxa"/>
            <w:vAlign w:val="center"/>
          </w:tcPr>
          <w:p w14:paraId="4969B399" w14:textId="630DBD66"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5pt;height:18.7pt">
                  <v:imagedata r:id="rId9" o:title=""/>
                </v:shape>
              </w:pict>
            </w:r>
          </w:p>
        </w:tc>
        <w:tc>
          <w:tcPr>
            <w:tcW w:w="1166" w:type="dxa"/>
            <w:vAlign w:val="center"/>
          </w:tcPr>
          <w:p w14:paraId="771BD649" w14:textId="7BDC3EA1" w:rsidR="003A7089" w:rsidRPr="008C548C" w:rsidRDefault="00912351"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5pt;height:18.7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t>Data completării:</w:t>
            </w:r>
          </w:p>
          <w:p w14:paraId="36E6D99D" w14:textId="33A40B95" w:rsidR="003C197C" w:rsidRPr="008C548C" w:rsidRDefault="00EF5140" w:rsidP="001F18B8">
            <w:pPr>
              <w:spacing w:line="360" w:lineRule="auto"/>
              <w:rPr>
                <w:rFonts w:ascii="Cambria" w:hAnsi="Cambria"/>
              </w:rPr>
            </w:pPr>
            <w:r>
              <w:rPr>
                <w:rFonts w:ascii="Cambria" w:hAnsi="Cambria"/>
              </w:rPr>
              <w:t>17</w:t>
            </w:r>
            <w:r w:rsidR="0078258E">
              <w:rPr>
                <w:rFonts w:ascii="Cambria" w:hAnsi="Cambria"/>
              </w:rPr>
              <w:t>.</w:t>
            </w:r>
            <w:r>
              <w:rPr>
                <w:rFonts w:ascii="Cambria" w:hAnsi="Cambria"/>
              </w:rPr>
              <w:t>0</w:t>
            </w:r>
            <w:r w:rsidR="0078258E">
              <w:rPr>
                <w:rFonts w:ascii="Cambria" w:hAnsi="Cambria"/>
              </w:rPr>
              <w:t>4.</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77777777" w:rsidR="003C197C" w:rsidRPr="008C548C" w:rsidRDefault="003C197C" w:rsidP="001F18B8">
            <w:pPr>
              <w:spacing w:line="360" w:lineRule="auto"/>
              <w:jc w:val="center"/>
              <w:rPr>
                <w:rFonts w:ascii="Cambria" w:hAnsi="Cambria"/>
              </w:rPr>
            </w:pPr>
            <w:r w:rsidRPr="008C548C">
              <w:rPr>
                <w:rFonts w:ascii="Cambria" w:hAnsi="Cambria"/>
              </w:rPr>
              <w:t>.....................</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77777777" w:rsidR="003C197C" w:rsidRPr="008C548C" w:rsidRDefault="003C197C" w:rsidP="001F18B8">
            <w:pPr>
              <w:spacing w:line="360" w:lineRule="auto"/>
              <w:jc w:val="center"/>
              <w:rPr>
                <w:rFonts w:ascii="Cambria" w:hAnsi="Cambria"/>
              </w:rPr>
            </w:pPr>
            <w:r w:rsidRPr="008C548C">
              <w:rPr>
                <w:rFonts w:ascii="Cambria" w:hAnsi="Cambria"/>
              </w:rPr>
              <w:t>.....................</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712ADAC0" w:rsidR="003C197C" w:rsidRPr="008C548C" w:rsidRDefault="00131C48" w:rsidP="001F18B8">
            <w:pPr>
              <w:spacing w:line="360" w:lineRule="auto"/>
              <w:rPr>
                <w:rFonts w:ascii="Cambria" w:hAnsi="Cambria"/>
              </w:rPr>
            </w:pPr>
            <w:r>
              <w:rPr>
                <w:rFonts w:ascii="Cambria" w:hAnsi="Cambria"/>
              </w:rPr>
              <w:t>27</w:t>
            </w:r>
            <w:r w:rsidR="0078258E">
              <w:rPr>
                <w:rFonts w:ascii="Cambria" w:hAnsi="Cambria"/>
              </w:rPr>
              <w:t>.04.</w:t>
            </w:r>
            <w:bookmarkStart w:id="0" w:name="_GoBack"/>
            <w:bookmarkEnd w:id="0"/>
            <w:r>
              <w:rPr>
                <w:rFonts w:ascii="Cambria" w:hAnsi="Cambria"/>
              </w:rPr>
              <w:t>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7C5F7576" w14:textId="4AF5FB79" w:rsidR="003C197C" w:rsidRPr="008C548C" w:rsidRDefault="00AE4E74" w:rsidP="001F18B8">
            <w:pPr>
              <w:spacing w:line="360" w:lineRule="auto"/>
              <w:jc w:val="center"/>
              <w:rPr>
                <w:rFonts w:ascii="Cambria" w:hAnsi="Cambria"/>
              </w:rPr>
            </w:pPr>
            <w:r>
              <w:rPr>
                <w:rFonts w:ascii="Times New Roman" w:hAnsi="Times New Roman"/>
                <w:noProof/>
              </w:rPr>
              <w:drawing>
                <wp:anchor distT="0" distB="0" distL="114300" distR="114300" simplePos="0" relativeHeight="251663360" behindDoc="1" locked="0" layoutInCell="1" allowOverlap="1" wp14:anchorId="77E26893" wp14:editId="1664FDCB">
                  <wp:simplePos x="0" y="0"/>
                  <wp:positionH relativeFrom="column">
                    <wp:posOffset>1519555</wp:posOffset>
                  </wp:positionH>
                  <wp:positionV relativeFrom="paragraph">
                    <wp:posOffset>139700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r w:rsidR="003C197C" w:rsidRPr="008C548C">
              <w:rPr>
                <w:rFonts w:ascii="Cambria" w:hAnsi="Cambria"/>
              </w:rPr>
              <w:t>Semnătura directorului de departament</w:t>
            </w:r>
          </w:p>
          <w:p w14:paraId="6D2A03CD" w14:textId="049B0AB2" w:rsidR="003C197C" w:rsidRPr="008C548C" w:rsidRDefault="003C197C" w:rsidP="001F18B8">
            <w:pPr>
              <w:spacing w:line="360" w:lineRule="auto"/>
              <w:jc w:val="center"/>
              <w:rPr>
                <w:rFonts w:ascii="Cambria" w:hAnsi="Cambria"/>
              </w:rPr>
            </w:pPr>
          </w:p>
          <w:p w14:paraId="7FE0D212" w14:textId="77777777" w:rsidR="003C197C" w:rsidRPr="008C548C" w:rsidRDefault="003C197C" w:rsidP="001F18B8">
            <w:pPr>
              <w:spacing w:line="360" w:lineRule="auto"/>
              <w:jc w:val="center"/>
              <w:rPr>
                <w:rFonts w:ascii="Cambria" w:hAnsi="Cambria"/>
              </w:rPr>
            </w:pP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default" r:id="rId30"/>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27ADA" w14:textId="77777777" w:rsidR="00912351" w:rsidRDefault="00912351" w:rsidP="00D12BC3">
      <w:pPr>
        <w:spacing w:after="0" w:line="240" w:lineRule="auto"/>
      </w:pPr>
      <w:r>
        <w:separator/>
      </w:r>
    </w:p>
  </w:endnote>
  <w:endnote w:type="continuationSeparator" w:id="0">
    <w:p w14:paraId="44E291B2" w14:textId="77777777" w:rsidR="00912351" w:rsidRDefault="0091235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E1B5E" w14:textId="77777777" w:rsidR="00912351" w:rsidRDefault="00912351" w:rsidP="00D12BC3">
      <w:pPr>
        <w:spacing w:after="0" w:line="240" w:lineRule="auto"/>
      </w:pPr>
      <w:r>
        <w:separator/>
      </w:r>
    </w:p>
  </w:footnote>
  <w:footnote w:type="continuationSeparator" w:id="0">
    <w:p w14:paraId="31DDD858" w14:textId="77777777" w:rsidR="00912351" w:rsidRDefault="00912351"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440" w:type="dxa"/>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3425"/>
      <w:gridCol w:w="3415"/>
    </w:tblGrid>
    <w:tr w:rsidR="00995D3C" w14:paraId="359E5B12" w14:textId="77777777" w:rsidTr="00606A02">
      <w:tc>
        <w:tcPr>
          <w:tcW w:w="3600" w:type="dxa"/>
        </w:tcPr>
        <w:p w14:paraId="0D60116D" w14:textId="77777777" w:rsidR="00995D3C" w:rsidRDefault="00995D3C" w:rsidP="00995D3C">
          <w:pPr>
            <w:pStyle w:val="Header"/>
          </w:pPr>
          <w:r>
            <w:rPr>
              <w:noProof/>
            </w:rPr>
            <w:drawing>
              <wp:inline distT="0" distB="0" distL="0" distR="0" wp14:anchorId="17188906" wp14:editId="234D6999">
                <wp:extent cx="2121408" cy="1177072"/>
                <wp:effectExtent l="0" t="0" r="0" b="4445"/>
                <wp:docPr id="364483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765" cy="1196690"/>
                        </a:xfrm>
                        <a:prstGeom prst="rect">
                          <a:avLst/>
                        </a:prstGeom>
                        <a:noFill/>
                        <a:ln>
                          <a:noFill/>
                        </a:ln>
                      </pic:spPr>
                    </pic:pic>
                  </a:graphicData>
                </a:graphic>
              </wp:inline>
            </w:drawing>
          </w:r>
        </w:p>
      </w:tc>
      <w:tc>
        <w:tcPr>
          <w:tcW w:w="3425" w:type="dxa"/>
        </w:tcPr>
        <w:p w14:paraId="398941FD" w14:textId="77777777" w:rsidR="00995D3C" w:rsidRDefault="00995D3C" w:rsidP="00995D3C">
          <w:pPr>
            <w:pStyle w:val="Header"/>
          </w:pPr>
          <w:r>
            <w:rPr>
              <w:noProof/>
              <w:color w:val="000000"/>
            </w:rPr>
            <w:drawing>
              <wp:anchor distT="0" distB="0" distL="114300" distR="114300" simplePos="0" relativeHeight="251659264" behindDoc="0" locked="0" layoutInCell="1" allowOverlap="1" wp14:anchorId="6BD8D1D2" wp14:editId="77F64AD0">
                <wp:simplePos x="0" y="0"/>
                <wp:positionH relativeFrom="column">
                  <wp:posOffset>1305560</wp:posOffset>
                </wp:positionH>
                <wp:positionV relativeFrom="paragraph">
                  <wp:posOffset>46990</wp:posOffset>
                </wp:positionV>
                <wp:extent cx="800735" cy="800735"/>
                <wp:effectExtent l="0" t="0" r="0" b="0"/>
                <wp:wrapSquare wrapText="bothSides"/>
                <wp:docPr id="1439764195" name="Picture 1439764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735" cy="8007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15" w:type="dxa"/>
        </w:tcPr>
        <w:p w14:paraId="61B55402" w14:textId="77777777" w:rsidR="00995D3C" w:rsidRPr="008973CB" w:rsidRDefault="00995D3C" w:rsidP="00995D3C">
          <w:pPr>
            <w:contextualSpacing/>
            <w:jc w:val="right"/>
            <w:rPr>
              <w:b/>
              <w:color w:val="1F4E79"/>
              <w:sz w:val="16"/>
              <w:szCs w:val="16"/>
              <w:lang w:val="pt-BR"/>
            </w:rPr>
          </w:pPr>
          <w:r w:rsidRPr="008973CB">
            <w:rPr>
              <w:b/>
              <w:color w:val="1F4E79"/>
              <w:sz w:val="16"/>
              <w:szCs w:val="16"/>
              <w:lang w:val="pt-BR"/>
            </w:rPr>
            <w:t>Facultatea de Chimie și Inginerie Chimică</w:t>
          </w:r>
        </w:p>
        <w:p w14:paraId="0464CD69" w14:textId="77777777" w:rsidR="00995D3C" w:rsidRPr="008973CB" w:rsidRDefault="00995D3C" w:rsidP="00995D3C">
          <w:pPr>
            <w:contextualSpacing/>
            <w:jc w:val="right"/>
            <w:rPr>
              <w:b/>
              <w:color w:val="1F4E79"/>
              <w:sz w:val="16"/>
              <w:szCs w:val="16"/>
              <w:lang w:val="pt-BR"/>
            </w:rPr>
          </w:pPr>
        </w:p>
        <w:p w14:paraId="2A28F236" w14:textId="77777777" w:rsidR="00995D3C" w:rsidRPr="008973CB" w:rsidRDefault="00995D3C" w:rsidP="00995D3C">
          <w:pPr>
            <w:contextualSpacing/>
            <w:rPr>
              <w:color w:val="1F4E79"/>
              <w:sz w:val="16"/>
              <w:szCs w:val="16"/>
              <w:lang w:val="pt-BR"/>
            </w:rPr>
          </w:pPr>
          <w:r w:rsidRPr="008973CB">
            <w:rPr>
              <w:color w:val="1F4E79"/>
              <w:sz w:val="16"/>
              <w:szCs w:val="16"/>
              <w:lang w:val="pt-BR"/>
            </w:rPr>
            <w:t>Str. Arany János nr. 11</w:t>
          </w:r>
        </w:p>
        <w:p w14:paraId="7FE0DCE0" w14:textId="77777777" w:rsidR="00995D3C" w:rsidRPr="008973CB" w:rsidRDefault="00995D3C" w:rsidP="00995D3C">
          <w:pPr>
            <w:spacing w:before="100" w:beforeAutospacing="1" w:after="100" w:afterAutospacing="1"/>
            <w:contextualSpacing/>
            <w:rPr>
              <w:color w:val="1F4E79"/>
              <w:sz w:val="16"/>
              <w:szCs w:val="16"/>
              <w:lang w:val="pt-BR"/>
            </w:rPr>
          </w:pPr>
          <w:r w:rsidRPr="008973CB">
            <w:rPr>
              <w:color w:val="1F4E79"/>
              <w:sz w:val="16"/>
              <w:szCs w:val="16"/>
              <w:lang w:val="pt-BR"/>
            </w:rPr>
            <w:t>Cluj-Napoca, cod poștal 400028</w:t>
          </w:r>
        </w:p>
        <w:p w14:paraId="708686B7" w14:textId="77777777" w:rsidR="00995D3C" w:rsidRPr="00605EA9" w:rsidRDefault="00995D3C" w:rsidP="00995D3C">
          <w:pPr>
            <w:spacing w:before="100" w:beforeAutospacing="1" w:after="100" w:afterAutospacing="1"/>
            <w:contextualSpacing/>
            <w:rPr>
              <w:color w:val="1F4E79"/>
              <w:sz w:val="16"/>
              <w:szCs w:val="16"/>
            </w:rPr>
          </w:pPr>
          <w:r w:rsidRPr="00605EA9">
            <w:rPr>
              <w:color w:val="1F4E79"/>
              <w:sz w:val="16"/>
              <w:szCs w:val="16"/>
            </w:rPr>
            <w:t xml:space="preserve">Tel.: </w:t>
          </w:r>
          <w:r w:rsidRPr="00806356">
            <w:rPr>
              <w:color w:val="0F243E"/>
              <w:w w:val="90"/>
              <w:sz w:val="16"/>
              <w:szCs w:val="16"/>
            </w:rPr>
            <w:t>0264-59.38.33</w:t>
          </w:r>
        </w:p>
        <w:p w14:paraId="73EB18BB" w14:textId="77777777" w:rsidR="00995D3C" w:rsidRDefault="00995D3C" w:rsidP="00995D3C">
          <w:pPr>
            <w:spacing w:before="100" w:beforeAutospacing="1" w:after="100" w:afterAutospacing="1"/>
            <w:contextualSpacing/>
            <w:rPr>
              <w:color w:val="1F4E79"/>
              <w:sz w:val="16"/>
              <w:szCs w:val="16"/>
            </w:rPr>
          </w:pPr>
          <w:r w:rsidRPr="00605EA9">
            <w:rPr>
              <w:color w:val="1F4E79"/>
              <w:sz w:val="16"/>
              <w:szCs w:val="16"/>
            </w:rPr>
            <w:t>Fax: 0264-59.08.18</w:t>
          </w:r>
        </w:p>
        <w:p w14:paraId="1D20C0B0" w14:textId="77777777" w:rsidR="00995D3C" w:rsidRPr="00605EA9" w:rsidRDefault="00995D3C" w:rsidP="00995D3C">
          <w:pPr>
            <w:spacing w:before="100" w:beforeAutospacing="1" w:after="100" w:afterAutospacing="1"/>
            <w:contextualSpacing/>
            <w:rPr>
              <w:color w:val="1F4E79"/>
              <w:sz w:val="16"/>
              <w:szCs w:val="16"/>
            </w:rPr>
          </w:pPr>
        </w:p>
        <w:p w14:paraId="0C8CD211" w14:textId="77777777" w:rsidR="00995D3C" w:rsidRDefault="00995D3C" w:rsidP="00995D3C">
          <w:pPr>
            <w:spacing w:before="100" w:beforeAutospacing="1" w:after="100" w:afterAutospacing="1"/>
            <w:contextualSpacing/>
            <w:rPr>
              <w:color w:val="1F4E79"/>
              <w:sz w:val="16"/>
              <w:szCs w:val="16"/>
            </w:rPr>
          </w:pPr>
          <w:r w:rsidRPr="007E0831">
            <w:rPr>
              <w:color w:val="1F4E79"/>
              <w:sz w:val="16"/>
              <w:szCs w:val="16"/>
            </w:rPr>
            <w:t>secretariat.chem@ubbcluj.ro</w:t>
          </w:r>
        </w:p>
        <w:p w14:paraId="11639D83" w14:textId="77777777" w:rsidR="00995D3C" w:rsidRPr="007E0831" w:rsidRDefault="00995D3C" w:rsidP="00995D3C">
          <w:pPr>
            <w:spacing w:before="100" w:beforeAutospacing="1" w:after="100" w:afterAutospacing="1"/>
            <w:contextualSpacing/>
            <w:rPr>
              <w:color w:val="1F4E79"/>
              <w:sz w:val="16"/>
              <w:szCs w:val="16"/>
            </w:rPr>
          </w:pPr>
          <w:r w:rsidRPr="00E450E7">
            <w:rPr>
              <w:color w:val="0F243E"/>
              <w:sz w:val="16"/>
              <w:szCs w:val="16"/>
            </w:rPr>
            <w:t>www.chem.ubbcluj.ro</w:t>
          </w:r>
        </w:p>
      </w:tc>
    </w:tr>
  </w:tbl>
  <w:p w14:paraId="75B47EE5" w14:textId="77777777" w:rsidR="00995D3C" w:rsidRDefault="00995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C6E97"/>
    <w:multiLevelType w:val="hybridMultilevel"/>
    <w:tmpl w:val="7FE4D6D6"/>
    <w:lvl w:ilvl="0" w:tplc="17DC92C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9"/>
  </w:num>
  <w:num w:numId="5">
    <w:abstractNumId w:val="2"/>
  </w:num>
  <w:num w:numId="6">
    <w:abstractNumId w:val="11"/>
  </w:num>
  <w:num w:numId="7">
    <w:abstractNumId w:val="8"/>
  </w:num>
  <w:num w:numId="8">
    <w:abstractNumId w:val="6"/>
  </w:num>
  <w:num w:numId="9">
    <w:abstractNumId w:val="0"/>
  </w:num>
  <w:num w:numId="10">
    <w:abstractNumId w:val="10"/>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27E6"/>
    <w:rsid w:val="00084669"/>
    <w:rsid w:val="00091CED"/>
    <w:rsid w:val="000B6EB1"/>
    <w:rsid w:val="000B7D0D"/>
    <w:rsid w:val="000D20FE"/>
    <w:rsid w:val="000D50D0"/>
    <w:rsid w:val="000D5C50"/>
    <w:rsid w:val="000F20F3"/>
    <w:rsid w:val="000F2DF8"/>
    <w:rsid w:val="000F7ACA"/>
    <w:rsid w:val="00105C9A"/>
    <w:rsid w:val="00117B5A"/>
    <w:rsid w:val="00123B64"/>
    <w:rsid w:val="001253AA"/>
    <w:rsid w:val="00131C48"/>
    <w:rsid w:val="001346BE"/>
    <w:rsid w:val="00155A52"/>
    <w:rsid w:val="001914D4"/>
    <w:rsid w:val="0019757E"/>
    <w:rsid w:val="001A19E8"/>
    <w:rsid w:val="001A4A04"/>
    <w:rsid w:val="001A50C5"/>
    <w:rsid w:val="001C2668"/>
    <w:rsid w:val="001C3E3C"/>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67A5B"/>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12F49"/>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07D9"/>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4DB4"/>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45A2"/>
    <w:rsid w:val="00547DE3"/>
    <w:rsid w:val="0055138F"/>
    <w:rsid w:val="00551CC4"/>
    <w:rsid w:val="0056367D"/>
    <w:rsid w:val="00586682"/>
    <w:rsid w:val="005B2AB4"/>
    <w:rsid w:val="005B2BEB"/>
    <w:rsid w:val="005B5C8E"/>
    <w:rsid w:val="005B66A9"/>
    <w:rsid w:val="005D3A59"/>
    <w:rsid w:val="005E100B"/>
    <w:rsid w:val="005E1610"/>
    <w:rsid w:val="005F30A6"/>
    <w:rsid w:val="005F571E"/>
    <w:rsid w:val="005F7564"/>
    <w:rsid w:val="005F7605"/>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B24"/>
    <w:rsid w:val="006A3DD3"/>
    <w:rsid w:val="006A5360"/>
    <w:rsid w:val="006A7A5A"/>
    <w:rsid w:val="006B2EAE"/>
    <w:rsid w:val="006B6ABF"/>
    <w:rsid w:val="006D4B54"/>
    <w:rsid w:val="006D55FD"/>
    <w:rsid w:val="006D648A"/>
    <w:rsid w:val="006E1EAF"/>
    <w:rsid w:val="006E276B"/>
    <w:rsid w:val="006F0612"/>
    <w:rsid w:val="006F32EA"/>
    <w:rsid w:val="006F68E4"/>
    <w:rsid w:val="00706E3A"/>
    <w:rsid w:val="0071375C"/>
    <w:rsid w:val="007342EF"/>
    <w:rsid w:val="0073503B"/>
    <w:rsid w:val="0074223A"/>
    <w:rsid w:val="00744F1A"/>
    <w:rsid w:val="007471E8"/>
    <w:rsid w:val="00747F90"/>
    <w:rsid w:val="007526F3"/>
    <w:rsid w:val="007566DE"/>
    <w:rsid w:val="007730F9"/>
    <w:rsid w:val="007735DB"/>
    <w:rsid w:val="0078208B"/>
    <w:rsid w:val="0078258E"/>
    <w:rsid w:val="007965C1"/>
    <w:rsid w:val="007B5DD0"/>
    <w:rsid w:val="007C0F60"/>
    <w:rsid w:val="007C5637"/>
    <w:rsid w:val="007C631A"/>
    <w:rsid w:val="007D0416"/>
    <w:rsid w:val="007D6BE3"/>
    <w:rsid w:val="007E4CF3"/>
    <w:rsid w:val="007F519B"/>
    <w:rsid w:val="008119F8"/>
    <w:rsid w:val="00812545"/>
    <w:rsid w:val="00815B99"/>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70B41"/>
    <w:rsid w:val="00885BDD"/>
    <w:rsid w:val="00886616"/>
    <w:rsid w:val="00895EEB"/>
    <w:rsid w:val="00896E10"/>
    <w:rsid w:val="008B15F8"/>
    <w:rsid w:val="008B4B54"/>
    <w:rsid w:val="008C28C6"/>
    <w:rsid w:val="008C3146"/>
    <w:rsid w:val="008C548C"/>
    <w:rsid w:val="008C62B1"/>
    <w:rsid w:val="008C6A8A"/>
    <w:rsid w:val="008D7291"/>
    <w:rsid w:val="008E6D88"/>
    <w:rsid w:val="008F5225"/>
    <w:rsid w:val="008F5E28"/>
    <w:rsid w:val="00903FED"/>
    <w:rsid w:val="00906921"/>
    <w:rsid w:val="00912351"/>
    <w:rsid w:val="00935614"/>
    <w:rsid w:val="00936988"/>
    <w:rsid w:val="009401B8"/>
    <w:rsid w:val="00944A03"/>
    <w:rsid w:val="009508B1"/>
    <w:rsid w:val="00952AE2"/>
    <w:rsid w:val="00956527"/>
    <w:rsid w:val="00956B77"/>
    <w:rsid w:val="009625B4"/>
    <w:rsid w:val="00964519"/>
    <w:rsid w:val="00995D3C"/>
    <w:rsid w:val="00996BA6"/>
    <w:rsid w:val="00996E5F"/>
    <w:rsid w:val="009A02E0"/>
    <w:rsid w:val="009A439B"/>
    <w:rsid w:val="009A49DC"/>
    <w:rsid w:val="009B24C8"/>
    <w:rsid w:val="009D6CB7"/>
    <w:rsid w:val="009D7EA7"/>
    <w:rsid w:val="009E0B44"/>
    <w:rsid w:val="009E1A45"/>
    <w:rsid w:val="009E286A"/>
    <w:rsid w:val="009F6D96"/>
    <w:rsid w:val="00A04C02"/>
    <w:rsid w:val="00A2132C"/>
    <w:rsid w:val="00A22AD7"/>
    <w:rsid w:val="00A23D3E"/>
    <w:rsid w:val="00A24211"/>
    <w:rsid w:val="00A365C9"/>
    <w:rsid w:val="00A4215F"/>
    <w:rsid w:val="00A42D35"/>
    <w:rsid w:val="00A5032D"/>
    <w:rsid w:val="00A525B0"/>
    <w:rsid w:val="00A643F8"/>
    <w:rsid w:val="00A713B0"/>
    <w:rsid w:val="00A74D64"/>
    <w:rsid w:val="00A82450"/>
    <w:rsid w:val="00AA1FCE"/>
    <w:rsid w:val="00AB0DE7"/>
    <w:rsid w:val="00AB7461"/>
    <w:rsid w:val="00AC5018"/>
    <w:rsid w:val="00AD791A"/>
    <w:rsid w:val="00AE4E74"/>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E0ED7"/>
    <w:rsid w:val="00BF0B4D"/>
    <w:rsid w:val="00BF17DD"/>
    <w:rsid w:val="00BF2C1C"/>
    <w:rsid w:val="00BF4F61"/>
    <w:rsid w:val="00BF5D62"/>
    <w:rsid w:val="00C02345"/>
    <w:rsid w:val="00C05B3A"/>
    <w:rsid w:val="00C1369D"/>
    <w:rsid w:val="00C163AF"/>
    <w:rsid w:val="00C17010"/>
    <w:rsid w:val="00C21709"/>
    <w:rsid w:val="00C27A32"/>
    <w:rsid w:val="00C344D3"/>
    <w:rsid w:val="00C3571C"/>
    <w:rsid w:val="00C43513"/>
    <w:rsid w:val="00C46D4A"/>
    <w:rsid w:val="00C53393"/>
    <w:rsid w:val="00C56E05"/>
    <w:rsid w:val="00C63177"/>
    <w:rsid w:val="00C741E4"/>
    <w:rsid w:val="00C757E2"/>
    <w:rsid w:val="00C76710"/>
    <w:rsid w:val="00C77DC5"/>
    <w:rsid w:val="00C82027"/>
    <w:rsid w:val="00C82753"/>
    <w:rsid w:val="00C9513E"/>
    <w:rsid w:val="00C95666"/>
    <w:rsid w:val="00C96E0E"/>
    <w:rsid w:val="00CA412A"/>
    <w:rsid w:val="00CB66F3"/>
    <w:rsid w:val="00CB6D9A"/>
    <w:rsid w:val="00CC6CFC"/>
    <w:rsid w:val="00CC712E"/>
    <w:rsid w:val="00CC781A"/>
    <w:rsid w:val="00CE2BF2"/>
    <w:rsid w:val="00D00111"/>
    <w:rsid w:val="00D00B6B"/>
    <w:rsid w:val="00D06D01"/>
    <w:rsid w:val="00D12BC3"/>
    <w:rsid w:val="00D17237"/>
    <w:rsid w:val="00D22666"/>
    <w:rsid w:val="00D2397E"/>
    <w:rsid w:val="00D3023F"/>
    <w:rsid w:val="00D3195B"/>
    <w:rsid w:val="00D44828"/>
    <w:rsid w:val="00D5037A"/>
    <w:rsid w:val="00D51618"/>
    <w:rsid w:val="00D52B74"/>
    <w:rsid w:val="00D55253"/>
    <w:rsid w:val="00D57589"/>
    <w:rsid w:val="00D60DDF"/>
    <w:rsid w:val="00D631CB"/>
    <w:rsid w:val="00D67DFA"/>
    <w:rsid w:val="00D70267"/>
    <w:rsid w:val="00D7550A"/>
    <w:rsid w:val="00D80899"/>
    <w:rsid w:val="00D851F3"/>
    <w:rsid w:val="00D94607"/>
    <w:rsid w:val="00DA1056"/>
    <w:rsid w:val="00DA66F2"/>
    <w:rsid w:val="00DB33C1"/>
    <w:rsid w:val="00DB51DC"/>
    <w:rsid w:val="00DB6382"/>
    <w:rsid w:val="00DC236E"/>
    <w:rsid w:val="00DC3AF8"/>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25E3"/>
    <w:rsid w:val="00E96931"/>
    <w:rsid w:val="00EA2331"/>
    <w:rsid w:val="00EC0905"/>
    <w:rsid w:val="00EC3397"/>
    <w:rsid w:val="00ED2FBF"/>
    <w:rsid w:val="00EE3CB3"/>
    <w:rsid w:val="00EF1903"/>
    <w:rsid w:val="00EF1E63"/>
    <w:rsid w:val="00EF5140"/>
    <w:rsid w:val="00F01F2B"/>
    <w:rsid w:val="00F2039A"/>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6F09"/>
    <w:rsid w:val="00F974CE"/>
    <w:rsid w:val="00FA3D17"/>
    <w:rsid w:val="00FA47EB"/>
    <w:rsid w:val="00FA7471"/>
    <w:rsid w:val="00FB4CA9"/>
    <w:rsid w:val="00FB5485"/>
    <w:rsid w:val="00FC204E"/>
    <w:rsid w:val="00FD281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995D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D3C"/>
    <w:rPr>
      <w:lang w:val="ro-RO"/>
    </w:rPr>
  </w:style>
  <w:style w:type="paragraph" w:styleId="Footer">
    <w:name w:val="footer"/>
    <w:basedOn w:val="Normal"/>
    <w:link w:val="FooterChar"/>
    <w:uiPriority w:val="99"/>
    <w:unhideWhenUsed/>
    <w:rsid w:val="00995D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D3C"/>
    <w:rPr>
      <w:lang w:val="ro-RO"/>
    </w:rPr>
  </w:style>
  <w:style w:type="character" w:styleId="UnresolvedMention">
    <w:name w:val="Unresolved Mention"/>
    <w:basedOn w:val="DefaultParagraphFont"/>
    <w:uiPriority w:val="99"/>
    <w:semiHidden/>
    <w:unhideWhenUsed/>
    <w:rsid w:val="00F96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8"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3.png"/><Relationship Id="rId1" Type="http://schemas.openxmlformats.org/officeDocument/2006/relationships/image" Target="media/image2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13299"/>
    <w:rsid w:val="000D63B5"/>
    <w:rsid w:val="000F789F"/>
    <w:rsid w:val="0039377C"/>
    <w:rsid w:val="003F5C13"/>
    <w:rsid w:val="00547DE3"/>
    <w:rsid w:val="005921F2"/>
    <w:rsid w:val="006168F2"/>
    <w:rsid w:val="00695264"/>
    <w:rsid w:val="006A5360"/>
    <w:rsid w:val="006A7A5A"/>
    <w:rsid w:val="00795F44"/>
    <w:rsid w:val="0085319C"/>
    <w:rsid w:val="00903FED"/>
    <w:rsid w:val="009E286A"/>
    <w:rsid w:val="00A365C9"/>
    <w:rsid w:val="00A426BC"/>
    <w:rsid w:val="00B54211"/>
    <w:rsid w:val="00BF5D62"/>
    <w:rsid w:val="00C344D3"/>
    <w:rsid w:val="00C53393"/>
    <w:rsid w:val="00CA07D2"/>
    <w:rsid w:val="00CC7171"/>
    <w:rsid w:val="00D00B6B"/>
    <w:rsid w:val="00DB33C1"/>
    <w:rsid w:val="00F41C5B"/>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89BA4-4806-4B3F-BA47-6ABB09EB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1959</Words>
  <Characters>11168</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14</cp:revision>
  <dcterms:created xsi:type="dcterms:W3CDTF">2026-04-16T07:46:00Z</dcterms:created>
  <dcterms:modified xsi:type="dcterms:W3CDTF">2026-06-11T11:08:00Z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